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B6" w:rsidRPr="00E86F17" w:rsidRDefault="00E86F17" w:rsidP="00E86F17">
      <w:pPr>
        <w:pStyle w:val="Heading1"/>
        <w:tabs>
          <w:tab w:val="right" w:pos="9072"/>
        </w:tabs>
        <w:rPr>
          <w:sz w:val="24"/>
        </w:rPr>
      </w:pPr>
      <w:r w:rsidRPr="00E86F17">
        <w:rPr>
          <w:sz w:val="24"/>
        </w:rPr>
        <w:t>PHY306</w:t>
      </w:r>
      <w:r w:rsidRPr="00E86F17">
        <w:rPr>
          <w:sz w:val="24"/>
        </w:rPr>
        <w:tab/>
        <w:t xml:space="preserve">Questions for </w:t>
      </w:r>
      <w:r w:rsidR="00AB5BB9">
        <w:rPr>
          <w:sz w:val="24"/>
        </w:rPr>
        <w:t>Sciama 1963</w:t>
      </w:r>
    </w:p>
    <w:p w:rsidR="00636B37" w:rsidRPr="00636B37" w:rsidRDefault="00636B37" w:rsidP="00636B37">
      <w:pPr>
        <w:tabs>
          <w:tab w:val="right" w:pos="9639"/>
        </w:tabs>
        <w:rPr>
          <w:b/>
          <w:sz w:val="22"/>
        </w:rPr>
      </w:pPr>
      <w:r>
        <w:rPr>
          <w:b/>
          <w:sz w:val="22"/>
        </w:rPr>
        <w:t xml:space="preserve">Answer all questions.  Some questions may require you to consult other sources: if so, remember to reference the sources used in standard style (see the Department’s web page on “Plagiarism and Collusion” for instructions on referencing).  Always </w:t>
      </w:r>
      <w:r>
        <w:rPr>
          <w:b/>
          <w:sz w:val="22"/>
          <w:u w:val="single"/>
        </w:rPr>
        <w:t>use your own words</w:t>
      </w:r>
      <w:r>
        <w:rPr>
          <w:b/>
          <w:sz w:val="22"/>
        </w:rPr>
        <w:t xml:space="preserve">, unless there is justification for a brief direct quote—if there is, </w:t>
      </w:r>
      <w:r>
        <w:rPr>
          <w:b/>
          <w:sz w:val="22"/>
          <w:u w:val="single"/>
        </w:rPr>
        <w:t>use quotation marks</w:t>
      </w:r>
      <w:r>
        <w:rPr>
          <w:b/>
          <w:sz w:val="22"/>
        </w:rPr>
        <w:t>.  This exercise counts 5% towards your total module mark.</w:t>
      </w:r>
    </w:p>
    <w:p w:rsidR="00E86F17" w:rsidRDefault="00E86F17" w:rsidP="00E86F17">
      <w:pPr>
        <w:tabs>
          <w:tab w:val="right" w:pos="9639"/>
        </w:tabs>
        <w:ind w:left="567" w:hanging="567"/>
        <w:rPr>
          <w:sz w:val="22"/>
        </w:rPr>
      </w:pPr>
      <w:r>
        <w:rPr>
          <w:sz w:val="22"/>
        </w:rPr>
        <w:t>1.</w:t>
      </w:r>
      <w:r>
        <w:rPr>
          <w:sz w:val="22"/>
        </w:rPr>
        <w:tab/>
      </w:r>
      <w:r w:rsidR="00AB5BB9">
        <w:rPr>
          <w:sz w:val="22"/>
        </w:rPr>
        <w:t xml:space="preserve">Explain briefly why the Steady State model of cosmology expects that the slope of the log </w:t>
      </w:r>
      <w:r w:rsidR="00AB5BB9">
        <w:rPr>
          <w:i/>
          <w:sz w:val="22"/>
        </w:rPr>
        <w:t>N</w:t>
      </w:r>
      <w:r w:rsidR="00AB5BB9">
        <w:rPr>
          <w:sz w:val="22"/>
        </w:rPr>
        <w:t xml:space="preserve"> – log </w:t>
      </w:r>
      <w:r w:rsidR="00AB5BB9">
        <w:rPr>
          <w:i/>
          <w:sz w:val="22"/>
        </w:rPr>
        <w:t>S</w:t>
      </w:r>
      <w:r w:rsidR="00AB5BB9">
        <w:rPr>
          <w:sz w:val="22"/>
        </w:rPr>
        <w:t xml:space="preserve"> plot should be </w:t>
      </w:r>
      <m:oMath>
        <m:r>
          <w:rPr>
            <w:rFonts w:ascii="Calibri" w:hAnsi="Calibri"/>
            <w:sz w:val="22"/>
          </w:rPr>
          <m:t>-</m:t>
        </m:r>
        <m:f>
          <m:fPr>
            <m:ctrlPr>
              <w:rPr>
                <w:rFonts w:ascii="Cambria Math" w:hAnsi="Calibri"/>
                <w:i/>
                <w:sz w:val="22"/>
              </w:rPr>
            </m:ctrlPr>
          </m:fPr>
          <m:num>
            <m:r>
              <m:rPr>
                <m:nor/>
              </m:rPr>
              <w:rPr>
                <w:rFonts w:ascii="Calibri" w:hAnsi="Calibri"/>
                <w:sz w:val="22"/>
              </w:rPr>
              <m:t>3</m:t>
            </m:r>
          </m:num>
          <m:den>
            <m:r>
              <m:rPr>
                <m:nor/>
              </m:rPr>
              <w:rPr>
                <w:rFonts w:ascii="Calibri" w:hAnsi="Calibri"/>
                <w:sz w:val="22"/>
              </w:rPr>
              <m:t>2</m:t>
            </m:r>
          </m:den>
        </m:f>
      </m:oMath>
      <w:r w:rsidR="00AB5BB9">
        <w:rPr>
          <w:sz w:val="22"/>
        </w:rPr>
        <w:t xml:space="preserve">, and why the observed slope is more of a problem for the Steady State than for the Big Bang (even though for the same assumptions the Big Bang naturally predicts an even less steep slope).  [Note that </w:t>
      </w:r>
      <w:proofErr w:type="spellStart"/>
      <w:r w:rsidR="00AB5BB9">
        <w:rPr>
          <w:sz w:val="22"/>
        </w:rPr>
        <w:t>Sciama</w:t>
      </w:r>
      <w:proofErr w:type="spellEnd"/>
      <w:r w:rsidR="00AB5BB9">
        <w:rPr>
          <w:sz w:val="22"/>
        </w:rPr>
        <w:t xml:space="preserve"> uses the standard radio astronomy notation in which flux is denoted by </w:t>
      </w:r>
      <w:r w:rsidR="00AB5BB9">
        <w:rPr>
          <w:i/>
          <w:sz w:val="22"/>
        </w:rPr>
        <w:t>S</w:t>
      </w:r>
      <w:r w:rsidR="00AB5BB9">
        <w:rPr>
          <w:sz w:val="22"/>
        </w:rPr>
        <w:t xml:space="preserve">.  </w:t>
      </w:r>
      <w:r w:rsidR="00AB5BB9">
        <w:rPr>
          <w:i/>
          <w:sz w:val="22"/>
        </w:rPr>
        <w:t>N</w:t>
      </w:r>
      <w:r w:rsidR="00AB5BB9">
        <w:rPr>
          <w:sz w:val="22"/>
        </w:rPr>
        <w:t xml:space="preserve"> in this relation is the number of sources with observed flux ≥ </w:t>
      </w:r>
      <w:r w:rsidR="00AB5BB9">
        <w:rPr>
          <w:i/>
          <w:sz w:val="22"/>
        </w:rPr>
        <w:t>S</w:t>
      </w:r>
      <w:r w:rsidR="00AB5BB9">
        <w:rPr>
          <w:sz w:val="22"/>
        </w:rPr>
        <w:t>.]</w:t>
      </w:r>
      <w:r>
        <w:rPr>
          <w:sz w:val="22"/>
        </w:rPr>
        <w:tab/>
        <w:t>[</w:t>
      </w:r>
      <w:r w:rsidR="00AB5BB9">
        <w:rPr>
          <w:sz w:val="22"/>
        </w:rPr>
        <w:t>3</w:t>
      </w:r>
      <w:r>
        <w:rPr>
          <w:sz w:val="22"/>
        </w:rPr>
        <w:t>]</w:t>
      </w:r>
    </w:p>
    <w:p w:rsidR="00E86F17" w:rsidRDefault="00E86F17" w:rsidP="00E86F17">
      <w:pPr>
        <w:tabs>
          <w:tab w:val="right" w:pos="9639"/>
        </w:tabs>
        <w:ind w:left="567" w:hanging="567"/>
        <w:rPr>
          <w:sz w:val="22"/>
        </w:rPr>
      </w:pPr>
      <w:r>
        <w:rPr>
          <w:sz w:val="22"/>
        </w:rPr>
        <w:t>2.</w:t>
      </w:r>
      <w:r>
        <w:rPr>
          <w:sz w:val="22"/>
        </w:rPr>
        <w:tab/>
      </w:r>
      <w:proofErr w:type="spellStart"/>
      <w:r w:rsidR="00155580">
        <w:rPr>
          <w:sz w:val="22"/>
        </w:rPr>
        <w:t>Sciama</w:t>
      </w:r>
      <w:proofErr w:type="spellEnd"/>
      <w:r w:rsidR="00155580">
        <w:rPr>
          <w:sz w:val="22"/>
        </w:rPr>
        <w:t xml:space="preserve"> corrects the extragalactic source numbers by a “red shift factor”.  What is the cause of this factor, and what is its effect on the slope of the log </w:t>
      </w:r>
      <w:r w:rsidR="00155580">
        <w:rPr>
          <w:i/>
          <w:sz w:val="22"/>
        </w:rPr>
        <w:t>N</w:t>
      </w:r>
      <w:r w:rsidR="00155580">
        <w:rPr>
          <w:sz w:val="22"/>
        </w:rPr>
        <w:t xml:space="preserve"> – log </w:t>
      </w:r>
      <w:r w:rsidR="00155580">
        <w:rPr>
          <w:i/>
          <w:sz w:val="22"/>
        </w:rPr>
        <w:t>S</w:t>
      </w:r>
      <w:r w:rsidR="00155580">
        <w:rPr>
          <w:sz w:val="22"/>
        </w:rPr>
        <w:t xml:space="preserve"> relation?</w:t>
      </w:r>
      <w:r>
        <w:rPr>
          <w:sz w:val="22"/>
        </w:rPr>
        <w:tab/>
        <w:t>[</w:t>
      </w:r>
      <w:r w:rsidR="00155580">
        <w:rPr>
          <w:sz w:val="22"/>
        </w:rPr>
        <w:t>2</w:t>
      </w:r>
      <w:r>
        <w:rPr>
          <w:sz w:val="22"/>
        </w:rPr>
        <w:t>]</w:t>
      </w:r>
    </w:p>
    <w:p w:rsidR="00E86F17" w:rsidRDefault="00E86F17" w:rsidP="00E86F17">
      <w:pPr>
        <w:tabs>
          <w:tab w:val="right" w:pos="9639"/>
        </w:tabs>
        <w:ind w:left="567" w:hanging="567"/>
        <w:rPr>
          <w:sz w:val="22"/>
        </w:rPr>
      </w:pPr>
      <w:r>
        <w:rPr>
          <w:sz w:val="22"/>
        </w:rPr>
        <w:t>3.</w:t>
      </w:r>
      <w:r>
        <w:rPr>
          <w:sz w:val="22"/>
        </w:rPr>
        <w:tab/>
      </w:r>
      <w:proofErr w:type="spellStart"/>
      <w:r w:rsidR="00155580">
        <w:rPr>
          <w:sz w:val="22"/>
        </w:rPr>
        <w:t>Sciama</w:t>
      </w:r>
      <w:proofErr w:type="spellEnd"/>
      <w:r w:rsidR="00155580">
        <w:rPr>
          <w:sz w:val="22"/>
        </w:rPr>
        <w:t xml:space="preserve"> assumes that both the “true” </w:t>
      </w:r>
      <w:r w:rsidR="00155580">
        <w:rPr>
          <w:i/>
          <w:sz w:val="22"/>
        </w:rPr>
        <w:t>N</w:t>
      </w:r>
      <w:r w:rsidR="00155580">
        <w:rPr>
          <w:sz w:val="22"/>
          <w:vertAlign w:val="subscript"/>
        </w:rPr>
        <w:t>e</w:t>
      </w:r>
      <w:r w:rsidR="00155580">
        <w:rPr>
          <w:sz w:val="22"/>
        </w:rPr>
        <w:t xml:space="preserve"> and his assumed Galactic population </w:t>
      </w:r>
      <w:r w:rsidR="00155580">
        <w:rPr>
          <w:i/>
          <w:sz w:val="22"/>
        </w:rPr>
        <w:t>N</w:t>
      </w:r>
      <w:r w:rsidR="00155580" w:rsidRPr="00155580">
        <w:rPr>
          <w:sz w:val="22"/>
          <w:vertAlign w:val="subscript"/>
        </w:rPr>
        <w:t>g</w:t>
      </w:r>
      <w:r w:rsidR="00155580">
        <w:rPr>
          <w:i/>
          <w:sz w:val="22"/>
        </w:rPr>
        <w:t xml:space="preserve"> </w:t>
      </w:r>
      <w:r w:rsidR="00155580">
        <w:rPr>
          <w:sz w:val="22"/>
        </w:rPr>
        <w:t xml:space="preserve">fall off as </w:t>
      </w:r>
      <w:r w:rsidR="00155580">
        <w:rPr>
          <w:i/>
          <w:sz w:val="22"/>
        </w:rPr>
        <w:t>S</w:t>
      </w:r>
      <w:r w:rsidR="00155580">
        <w:rPr>
          <w:sz w:val="22"/>
          <w:vertAlign w:val="superscript"/>
        </w:rPr>
        <w:t>−3/2</w:t>
      </w:r>
      <w:r w:rsidR="00155580">
        <w:rPr>
          <w:sz w:val="22"/>
        </w:rPr>
        <w:t xml:space="preserve"> (plot the numbers in Table I if you doubt this).  Therefore his model source numbers fail to describe the data, as can be seen from the last column in Table I.  How does he account for the discrepancy?  Why does he argue that this explanation is more plausible in his model than the similar explanation suggested in his references 4-6?</w:t>
      </w:r>
      <w:r>
        <w:rPr>
          <w:sz w:val="22"/>
        </w:rPr>
        <w:tab/>
        <w:t>[</w:t>
      </w:r>
      <w:r w:rsidR="002E030A">
        <w:rPr>
          <w:sz w:val="22"/>
        </w:rPr>
        <w:t>4</w:t>
      </w:r>
      <w:r>
        <w:rPr>
          <w:sz w:val="22"/>
        </w:rPr>
        <w:t>]</w:t>
      </w:r>
    </w:p>
    <w:p w:rsidR="00396FD9" w:rsidRDefault="00E86F17" w:rsidP="00795A74">
      <w:pPr>
        <w:tabs>
          <w:tab w:val="right" w:pos="9639"/>
        </w:tabs>
        <w:ind w:left="567" w:hanging="567"/>
        <w:rPr>
          <w:sz w:val="22"/>
        </w:rPr>
      </w:pPr>
      <w:r>
        <w:rPr>
          <w:sz w:val="22"/>
        </w:rPr>
        <w:t>4.</w:t>
      </w:r>
      <w:r>
        <w:rPr>
          <w:sz w:val="22"/>
        </w:rPr>
        <w:tab/>
      </w:r>
      <w:r w:rsidR="00155580">
        <w:rPr>
          <w:sz w:val="22"/>
        </w:rPr>
        <w:t xml:space="preserve">The observed distribution of radio sources </w:t>
      </w:r>
      <w:r w:rsidR="002E030A">
        <w:rPr>
          <w:sz w:val="22"/>
        </w:rPr>
        <w:t xml:space="preserve">at the time was fairly isotropic (as it still is).  </w:t>
      </w:r>
      <w:proofErr w:type="spellStart"/>
      <w:r w:rsidR="002E030A">
        <w:rPr>
          <w:sz w:val="22"/>
        </w:rPr>
        <w:t>Sciama</w:t>
      </w:r>
      <w:proofErr w:type="spellEnd"/>
      <w:r w:rsidR="002E030A">
        <w:rPr>
          <w:sz w:val="22"/>
        </w:rPr>
        <w:t xml:space="preserve"> does not assume that his Galactic sources are in the halo, so one would expect that they would be preferentially located at low Galactic latitude.  Explain why </w:t>
      </w:r>
      <w:proofErr w:type="spellStart"/>
      <w:r w:rsidR="002E030A">
        <w:rPr>
          <w:sz w:val="22"/>
        </w:rPr>
        <w:t>Sciama</w:t>
      </w:r>
      <w:proofErr w:type="spellEnd"/>
      <w:r w:rsidR="002E030A">
        <w:rPr>
          <w:sz w:val="22"/>
        </w:rPr>
        <w:t xml:space="preserve"> is satisfied that his model is not ruled out by the distribution of sources as then known.</w:t>
      </w:r>
      <w:r w:rsidR="00636B37">
        <w:rPr>
          <w:sz w:val="22"/>
        </w:rPr>
        <w:tab/>
        <w:t>[</w:t>
      </w:r>
      <w:r w:rsidR="002E030A">
        <w:rPr>
          <w:sz w:val="22"/>
        </w:rPr>
        <w:t>3</w:t>
      </w:r>
      <w:r w:rsidR="00636B37">
        <w:rPr>
          <w:sz w:val="22"/>
        </w:rPr>
        <w:t>]</w:t>
      </w:r>
    </w:p>
    <w:p w:rsidR="002E030A" w:rsidRPr="00E86F17" w:rsidRDefault="002E030A" w:rsidP="00795A74">
      <w:pPr>
        <w:tabs>
          <w:tab w:val="right" w:pos="9639"/>
        </w:tabs>
        <w:ind w:left="567" w:hanging="567"/>
        <w:rPr>
          <w:sz w:val="22"/>
        </w:rPr>
      </w:pPr>
      <w:r>
        <w:rPr>
          <w:sz w:val="22"/>
        </w:rPr>
        <w:t>5.</w:t>
      </w:r>
      <w:r>
        <w:rPr>
          <w:sz w:val="22"/>
        </w:rPr>
        <w:tab/>
        <w:t xml:space="preserve">What tests does </w:t>
      </w:r>
      <w:proofErr w:type="spellStart"/>
      <w:r>
        <w:rPr>
          <w:sz w:val="22"/>
        </w:rPr>
        <w:t>Sciama</w:t>
      </w:r>
      <w:proofErr w:type="spellEnd"/>
      <w:r>
        <w:rPr>
          <w:sz w:val="22"/>
        </w:rPr>
        <w:t xml:space="preserve"> suggest for his model?  Explain in each case how the test constrains the hypothesis.</w:t>
      </w:r>
      <w:r>
        <w:rPr>
          <w:sz w:val="22"/>
        </w:rPr>
        <w:tab/>
        <w:t>[3]</w:t>
      </w:r>
    </w:p>
    <w:sectPr w:rsidR="002E030A" w:rsidRPr="00E86F17" w:rsidSect="007A1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05D32"/>
    <w:multiLevelType w:val="hybridMultilevel"/>
    <w:tmpl w:val="3D3472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86F17"/>
    <w:rsid w:val="0000235E"/>
    <w:rsid w:val="00040CFA"/>
    <w:rsid w:val="000900B5"/>
    <w:rsid w:val="000D22D1"/>
    <w:rsid w:val="000E46F9"/>
    <w:rsid w:val="00155580"/>
    <w:rsid w:val="001D0DBF"/>
    <w:rsid w:val="00204CC8"/>
    <w:rsid w:val="002472E1"/>
    <w:rsid w:val="002E030A"/>
    <w:rsid w:val="002E0DE4"/>
    <w:rsid w:val="003366F7"/>
    <w:rsid w:val="00396FD9"/>
    <w:rsid w:val="00400F47"/>
    <w:rsid w:val="00431FA9"/>
    <w:rsid w:val="00440113"/>
    <w:rsid w:val="004D547F"/>
    <w:rsid w:val="004D76ED"/>
    <w:rsid w:val="004F0B52"/>
    <w:rsid w:val="005C402F"/>
    <w:rsid w:val="00636B37"/>
    <w:rsid w:val="006A100D"/>
    <w:rsid w:val="006D4FE4"/>
    <w:rsid w:val="006D7A0D"/>
    <w:rsid w:val="00752692"/>
    <w:rsid w:val="0076742B"/>
    <w:rsid w:val="00795A74"/>
    <w:rsid w:val="007A077D"/>
    <w:rsid w:val="007A1251"/>
    <w:rsid w:val="00811523"/>
    <w:rsid w:val="00821889"/>
    <w:rsid w:val="0084419F"/>
    <w:rsid w:val="00AA1B23"/>
    <w:rsid w:val="00AB5BB9"/>
    <w:rsid w:val="00AC20AA"/>
    <w:rsid w:val="00B14D86"/>
    <w:rsid w:val="00B36331"/>
    <w:rsid w:val="00BC7398"/>
    <w:rsid w:val="00BE0377"/>
    <w:rsid w:val="00CB0DDA"/>
    <w:rsid w:val="00CD4180"/>
    <w:rsid w:val="00CE26E8"/>
    <w:rsid w:val="00CE5103"/>
    <w:rsid w:val="00D31DEC"/>
    <w:rsid w:val="00D97142"/>
    <w:rsid w:val="00DA76E0"/>
    <w:rsid w:val="00E12205"/>
    <w:rsid w:val="00E20841"/>
    <w:rsid w:val="00E86F17"/>
    <w:rsid w:val="00FE4F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17"/>
    <w:rPr>
      <w:sz w:val="20"/>
      <w:szCs w:val="20"/>
      <w:lang w:val="en-GB"/>
    </w:rPr>
  </w:style>
  <w:style w:type="paragraph" w:styleId="Heading1">
    <w:name w:val="heading 1"/>
    <w:basedOn w:val="Normal"/>
    <w:next w:val="Normal"/>
    <w:link w:val="Heading1Char"/>
    <w:uiPriority w:val="9"/>
    <w:qFormat/>
    <w:rsid w:val="00E86F17"/>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86F17"/>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86F17"/>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semiHidden/>
    <w:unhideWhenUsed/>
    <w:qFormat/>
    <w:rsid w:val="00E86F17"/>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semiHidden/>
    <w:unhideWhenUsed/>
    <w:qFormat/>
    <w:rsid w:val="00E86F17"/>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semiHidden/>
    <w:unhideWhenUsed/>
    <w:qFormat/>
    <w:rsid w:val="00E86F17"/>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semiHidden/>
    <w:unhideWhenUsed/>
    <w:qFormat/>
    <w:rsid w:val="00E86F17"/>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semiHidden/>
    <w:unhideWhenUsed/>
    <w:qFormat/>
    <w:rsid w:val="00E86F1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6F1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17"/>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semiHidden/>
    <w:rsid w:val="00E86F17"/>
    <w:rPr>
      <w:caps/>
      <w:spacing w:val="15"/>
      <w:shd w:val="clear" w:color="auto" w:fill="D2EDF4" w:themeFill="accent1" w:themeFillTint="33"/>
    </w:rPr>
  </w:style>
  <w:style w:type="character" w:customStyle="1" w:styleId="Heading3Char">
    <w:name w:val="Heading 3 Char"/>
    <w:basedOn w:val="DefaultParagraphFont"/>
    <w:link w:val="Heading3"/>
    <w:uiPriority w:val="9"/>
    <w:semiHidden/>
    <w:rsid w:val="00E86F17"/>
    <w:rPr>
      <w:caps/>
      <w:color w:val="16505E" w:themeColor="accent1" w:themeShade="7F"/>
      <w:spacing w:val="15"/>
    </w:rPr>
  </w:style>
  <w:style w:type="character" w:customStyle="1" w:styleId="Heading4Char">
    <w:name w:val="Heading 4 Char"/>
    <w:basedOn w:val="DefaultParagraphFont"/>
    <w:link w:val="Heading4"/>
    <w:uiPriority w:val="9"/>
    <w:semiHidden/>
    <w:rsid w:val="00E86F17"/>
    <w:rPr>
      <w:caps/>
      <w:color w:val="21798E" w:themeColor="accent1" w:themeShade="BF"/>
      <w:spacing w:val="10"/>
    </w:rPr>
  </w:style>
  <w:style w:type="character" w:customStyle="1" w:styleId="Heading5Char">
    <w:name w:val="Heading 5 Char"/>
    <w:basedOn w:val="DefaultParagraphFont"/>
    <w:link w:val="Heading5"/>
    <w:uiPriority w:val="9"/>
    <w:semiHidden/>
    <w:rsid w:val="00E86F17"/>
    <w:rPr>
      <w:caps/>
      <w:color w:val="21798E" w:themeColor="accent1" w:themeShade="BF"/>
      <w:spacing w:val="10"/>
    </w:rPr>
  </w:style>
  <w:style w:type="character" w:customStyle="1" w:styleId="Heading6Char">
    <w:name w:val="Heading 6 Char"/>
    <w:basedOn w:val="DefaultParagraphFont"/>
    <w:link w:val="Heading6"/>
    <w:uiPriority w:val="9"/>
    <w:semiHidden/>
    <w:rsid w:val="00E86F17"/>
    <w:rPr>
      <w:caps/>
      <w:color w:val="21798E" w:themeColor="accent1" w:themeShade="BF"/>
      <w:spacing w:val="10"/>
    </w:rPr>
  </w:style>
  <w:style w:type="character" w:customStyle="1" w:styleId="Heading7Char">
    <w:name w:val="Heading 7 Char"/>
    <w:basedOn w:val="DefaultParagraphFont"/>
    <w:link w:val="Heading7"/>
    <w:uiPriority w:val="9"/>
    <w:semiHidden/>
    <w:rsid w:val="00E86F17"/>
    <w:rPr>
      <w:caps/>
      <w:color w:val="21798E" w:themeColor="accent1" w:themeShade="BF"/>
      <w:spacing w:val="10"/>
    </w:rPr>
  </w:style>
  <w:style w:type="character" w:customStyle="1" w:styleId="Heading8Char">
    <w:name w:val="Heading 8 Char"/>
    <w:basedOn w:val="DefaultParagraphFont"/>
    <w:link w:val="Heading8"/>
    <w:uiPriority w:val="9"/>
    <w:semiHidden/>
    <w:rsid w:val="00E86F17"/>
    <w:rPr>
      <w:caps/>
      <w:spacing w:val="10"/>
      <w:sz w:val="18"/>
      <w:szCs w:val="18"/>
    </w:rPr>
  </w:style>
  <w:style w:type="character" w:customStyle="1" w:styleId="Heading9Char">
    <w:name w:val="Heading 9 Char"/>
    <w:basedOn w:val="DefaultParagraphFont"/>
    <w:link w:val="Heading9"/>
    <w:uiPriority w:val="9"/>
    <w:semiHidden/>
    <w:rsid w:val="00E86F17"/>
    <w:rPr>
      <w:i/>
      <w:caps/>
      <w:spacing w:val="10"/>
      <w:sz w:val="18"/>
      <w:szCs w:val="18"/>
    </w:rPr>
  </w:style>
  <w:style w:type="paragraph" w:styleId="Title">
    <w:name w:val="Title"/>
    <w:basedOn w:val="Normal"/>
    <w:next w:val="Normal"/>
    <w:link w:val="TitleChar"/>
    <w:uiPriority w:val="10"/>
    <w:qFormat/>
    <w:rsid w:val="00E86F17"/>
    <w:pPr>
      <w:spacing w:before="720"/>
    </w:pPr>
    <w:rPr>
      <w:caps/>
      <w:color w:val="2DA2BF" w:themeColor="accent1"/>
      <w:spacing w:val="10"/>
      <w:kern w:val="28"/>
      <w:sz w:val="52"/>
      <w:szCs w:val="52"/>
    </w:rPr>
  </w:style>
  <w:style w:type="character" w:customStyle="1" w:styleId="TitleChar">
    <w:name w:val="Title Char"/>
    <w:basedOn w:val="DefaultParagraphFont"/>
    <w:link w:val="Title"/>
    <w:uiPriority w:val="10"/>
    <w:rsid w:val="00E86F17"/>
    <w:rPr>
      <w:caps/>
      <w:color w:val="2DA2BF" w:themeColor="accent1"/>
      <w:spacing w:val="10"/>
      <w:kern w:val="28"/>
      <w:sz w:val="52"/>
      <w:szCs w:val="52"/>
    </w:rPr>
  </w:style>
  <w:style w:type="paragraph" w:styleId="Subtitle">
    <w:name w:val="Subtitle"/>
    <w:basedOn w:val="Normal"/>
    <w:next w:val="Normal"/>
    <w:link w:val="SubtitleChar"/>
    <w:uiPriority w:val="11"/>
    <w:qFormat/>
    <w:rsid w:val="00E86F1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6F17"/>
    <w:rPr>
      <w:caps/>
      <w:color w:val="595959" w:themeColor="text1" w:themeTint="A6"/>
      <w:spacing w:val="10"/>
      <w:sz w:val="24"/>
      <w:szCs w:val="24"/>
    </w:rPr>
  </w:style>
  <w:style w:type="character" w:styleId="Strong">
    <w:name w:val="Strong"/>
    <w:uiPriority w:val="22"/>
    <w:qFormat/>
    <w:rsid w:val="00E86F17"/>
    <w:rPr>
      <w:b/>
      <w:bCs/>
    </w:rPr>
  </w:style>
  <w:style w:type="character" w:styleId="Emphasis">
    <w:name w:val="Emphasis"/>
    <w:uiPriority w:val="20"/>
    <w:qFormat/>
    <w:rsid w:val="00E86F17"/>
    <w:rPr>
      <w:caps/>
      <w:color w:val="16505E" w:themeColor="accent1" w:themeShade="7F"/>
      <w:spacing w:val="5"/>
    </w:rPr>
  </w:style>
  <w:style w:type="paragraph" w:styleId="NoSpacing">
    <w:name w:val="No Spacing"/>
    <w:basedOn w:val="Normal"/>
    <w:link w:val="NoSpacingChar"/>
    <w:uiPriority w:val="1"/>
    <w:qFormat/>
    <w:rsid w:val="00E86F17"/>
    <w:pPr>
      <w:spacing w:before="0" w:after="0" w:line="240" w:lineRule="auto"/>
    </w:pPr>
  </w:style>
  <w:style w:type="paragraph" w:styleId="ListParagraph">
    <w:name w:val="List Paragraph"/>
    <w:basedOn w:val="Normal"/>
    <w:uiPriority w:val="34"/>
    <w:qFormat/>
    <w:rsid w:val="00E86F17"/>
    <w:pPr>
      <w:ind w:left="720"/>
      <w:contextualSpacing/>
    </w:pPr>
  </w:style>
  <w:style w:type="paragraph" w:styleId="Quote">
    <w:name w:val="Quote"/>
    <w:basedOn w:val="Normal"/>
    <w:next w:val="Normal"/>
    <w:link w:val="QuoteChar"/>
    <w:uiPriority w:val="29"/>
    <w:qFormat/>
    <w:rsid w:val="00E86F17"/>
    <w:rPr>
      <w:i/>
      <w:iCs/>
    </w:rPr>
  </w:style>
  <w:style w:type="character" w:customStyle="1" w:styleId="QuoteChar">
    <w:name w:val="Quote Char"/>
    <w:basedOn w:val="DefaultParagraphFont"/>
    <w:link w:val="Quote"/>
    <w:uiPriority w:val="29"/>
    <w:rsid w:val="00E86F17"/>
    <w:rPr>
      <w:i/>
      <w:iCs/>
      <w:sz w:val="20"/>
      <w:szCs w:val="20"/>
    </w:rPr>
  </w:style>
  <w:style w:type="paragraph" w:styleId="IntenseQuote">
    <w:name w:val="Intense Quote"/>
    <w:basedOn w:val="Normal"/>
    <w:next w:val="Normal"/>
    <w:link w:val="IntenseQuoteChar"/>
    <w:uiPriority w:val="30"/>
    <w:qFormat/>
    <w:rsid w:val="00E86F17"/>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E86F17"/>
    <w:rPr>
      <w:i/>
      <w:iCs/>
      <w:color w:val="2DA2BF" w:themeColor="accent1"/>
      <w:sz w:val="20"/>
      <w:szCs w:val="20"/>
    </w:rPr>
  </w:style>
  <w:style w:type="character" w:styleId="SubtleEmphasis">
    <w:name w:val="Subtle Emphasis"/>
    <w:uiPriority w:val="19"/>
    <w:qFormat/>
    <w:rsid w:val="00E86F17"/>
    <w:rPr>
      <w:i/>
      <w:iCs/>
      <w:color w:val="16505E" w:themeColor="accent1" w:themeShade="7F"/>
    </w:rPr>
  </w:style>
  <w:style w:type="character" w:styleId="IntenseEmphasis">
    <w:name w:val="Intense Emphasis"/>
    <w:uiPriority w:val="21"/>
    <w:qFormat/>
    <w:rsid w:val="00E86F17"/>
    <w:rPr>
      <w:b/>
      <w:bCs/>
      <w:caps/>
      <w:color w:val="16505E" w:themeColor="accent1" w:themeShade="7F"/>
      <w:spacing w:val="10"/>
    </w:rPr>
  </w:style>
  <w:style w:type="character" w:styleId="SubtleReference">
    <w:name w:val="Subtle Reference"/>
    <w:uiPriority w:val="31"/>
    <w:qFormat/>
    <w:rsid w:val="00E86F17"/>
    <w:rPr>
      <w:b/>
      <w:bCs/>
      <w:color w:val="2DA2BF" w:themeColor="accent1"/>
    </w:rPr>
  </w:style>
  <w:style w:type="character" w:styleId="IntenseReference">
    <w:name w:val="Intense Reference"/>
    <w:uiPriority w:val="32"/>
    <w:qFormat/>
    <w:rsid w:val="00E86F17"/>
    <w:rPr>
      <w:b/>
      <w:bCs/>
      <w:i/>
      <w:iCs/>
      <w:caps/>
      <w:color w:val="2DA2BF" w:themeColor="accent1"/>
    </w:rPr>
  </w:style>
  <w:style w:type="character" w:styleId="BookTitle">
    <w:name w:val="Book Title"/>
    <w:uiPriority w:val="33"/>
    <w:qFormat/>
    <w:rsid w:val="00E86F17"/>
    <w:rPr>
      <w:b/>
      <w:bCs/>
      <w:i/>
      <w:iCs/>
      <w:spacing w:val="9"/>
    </w:rPr>
  </w:style>
  <w:style w:type="paragraph" w:styleId="TOCHeading">
    <w:name w:val="TOC Heading"/>
    <w:basedOn w:val="Heading1"/>
    <w:next w:val="Normal"/>
    <w:uiPriority w:val="39"/>
    <w:semiHidden/>
    <w:unhideWhenUsed/>
    <w:qFormat/>
    <w:rsid w:val="00E86F17"/>
    <w:pPr>
      <w:outlineLvl w:val="9"/>
    </w:pPr>
  </w:style>
  <w:style w:type="paragraph" w:styleId="Caption">
    <w:name w:val="caption"/>
    <w:basedOn w:val="Normal"/>
    <w:next w:val="Normal"/>
    <w:uiPriority w:val="35"/>
    <w:semiHidden/>
    <w:unhideWhenUsed/>
    <w:qFormat/>
    <w:rsid w:val="00E86F17"/>
    <w:rPr>
      <w:b/>
      <w:bCs/>
      <w:color w:val="21798E" w:themeColor="accent1" w:themeShade="BF"/>
      <w:sz w:val="16"/>
      <w:szCs w:val="16"/>
    </w:rPr>
  </w:style>
  <w:style w:type="character" w:customStyle="1" w:styleId="NoSpacingChar">
    <w:name w:val="No Spacing Char"/>
    <w:basedOn w:val="DefaultParagraphFont"/>
    <w:link w:val="NoSpacing"/>
    <w:uiPriority w:val="1"/>
    <w:rsid w:val="00E86F17"/>
    <w:rPr>
      <w:sz w:val="20"/>
      <w:szCs w:val="20"/>
    </w:rPr>
  </w:style>
  <w:style w:type="character" w:styleId="PlaceholderText">
    <w:name w:val="Placeholder Text"/>
    <w:basedOn w:val="DefaultParagraphFont"/>
    <w:uiPriority w:val="99"/>
    <w:semiHidden/>
    <w:rsid w:val="00AB5BB9"/>
    <w:rPr>
      <w:color w:val="808080"/>
    </w:rPr>
  </w:style>
  <w:style w:type="paragraph" w:styleId="BalloonText">
    <w:name w:val="Balloon Text"/>
    <w:basedOn w:val="Normal"/>
    <w:link w:val="BalloonTextChar"/>
    <w:uiPriority w:val="99"/>
    <w:semiHidden/>
    <w:unhideWhenUsed/>
    <w:rsid w:val="00AB5BB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BB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2</cp:revision>
  <dcterms:created xsi:type="dcterms:W3CDTF">2011-04-07T16:40:00Z</dcterms:created>
  <dcterms:modified xsi:type="dcterms:W3CDTF">2011-04-07T16:40:00Z</dcterms:modified>
</cp:coreProperties>
</file>