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86" w:rsidRDefault="008D6692" w:rsidP="00507E6A">
      <w:pPr>
        <w:jc w:val="center"/>
        <w:rPr>
          <w:b/>
          <w:sz w:val="28"/>
          <w:szCs w:val="28"/>
          <w:u w:val="single"/>
        </w:rPr>
      </w:pPr>
      <w:r>
        <w:rPr>
          <w:b/>
          <w:sz w:val="28"/>
          <w:szCs w:val="28"/>
          <w:u w:val="single"/>
        </w:rPr>
        <w:t xml:space="preserve">Proposal for relocating the Step IV Compressors to the west wall </w:t>
      </w:r>
    </w:p>
    <w:p w:rsidR="00507E6A" w:rsidRPr="00526EFC" w:rsidRDefault="00A019CD" w:rsidP="00526EFC">
      <w:pPr>
        <w:jc w:val="center"/>
        <w:rPr>
          <w:i/>
          <w:sz w:val="24"/>
          <w:szCs w:val="24"/>
          <w:u w:val="single"/>
        </w:rPr>
      </w:pPr>
      <w:r w:rsidRPr="00A019CD">
        <w:rPr>
          <w:i/>
          <w:sz w:val="24"/>
          <w:szCs w:val="24"/>
          <w:u w:val="single"/>
        </w:rPr>
        <w:t>Roy Preece, Tim Hayler, Ian Mullacrane, Jason Tarrant, Mike Courthold and Alan Grant</w:t>
      </w:r>
    </w:p>
    <w:p w:rsidR="00526EFC" w:rsidRPr="00526EFC" w:rsidRDefault="00526EFC" w:rsidP="00526EFC">
      <w:pPr>
        <w:jc w:val="both"/>
        <w:rPr>
          <w:rFonts w:eastAsia="Calibri" w:cstheme="minorHAnsi"/>
          <w:b/>
          <w:sz w:val="24"/>
          <w:szCs w:val="24"/>
          <w:u w:val="single"/>
        </w:rPr>
      </w:pPr>
      <w:r w:rsidRPr="00526EFC">
        <w:rPr>
          <w:rFonts w:eastAsia="Calibri" w:cstheme="minorHAnsi"/>
          <w:b/>
          <w:sz w:val="24"/>
          <w:szCs w:val="24"/>
          <w:u w:val="single"/>
        </w:rPr>
        <w:t>Introduction</w:t>
      </w:r>
    </w:p>
    <w:p w:rsidR="00526EFC" w:rsidRPr="00526EFC" w:rsidRDefault="00526EFC" w:rsidP="00526EFC">
      <w:pPr>
        <w:jc w:val="both"/>
        <w:rPr>
          <w:rFonts w:eastAsia="Calibri" w:cstheme="minorHAnsi"/>
          <w:sz w:val="24"/>
          <w:szCs w:val="24"/>
        </w:rPr>
      </w:pPr>
      <w:r w:rsidRPr="00526EFC">
        <w:rPr>
          <w:rFonts w:eastAsia="Calibri" w:cstheme="minorHAnsi"/>
          <w:sz w:val="24"/>
          <w:szCs w:val="24"/>
        </w:rPr>
        <w:t xml:space="preserve">The MICE Cooling Channel magnets were designed without yokes, to avoid compromising beam optics, and to avoid complicating their construction; thus magnetic shielding walls were required to limit the fringe field to the MICE Hall. Lengthy studies showed that the majority of the fringe field could be contained by means of two parallel walls of good-quality magnetic steel. However, this approach has limitations, although we are able to reduce the fields </w:t>
      </w:r>
      <w:r w:rsidR="004B7712">
        <w:rPr>
          <w:rFonts w:eastAsia="Calibri" w:cstheme="minorHAnsi"/>
          <w:sz w:val="24"/>
          <w:szCs w:val="24"/>
        </w:rPr>
        <w:t>to acceptable levels on the far side</w:t>
      </w:r>
      <w:r w:rsidRPr="00526EFC">
        <w:rPr>
          <w:rFonts w:eastAsia="Calibri" w:cstheme="minorHAnsi"/>
          <w:sz w:val="24"/>
          <w:szCs w:val="24"/>
        </w:rPr>
        <w:t xml:space="preserve"> of the shield walls, we are left with extremely high fields between the shield walls. The non-yoke approach resulting in these high fields creates significant functional and safety issues with magnetically-sensitive equipment and ferrous objects. The stray fields are likely to interfere with </w:t>
      </w:r>
      <w:r w:rsidRPr="00526EFC">
        <w:rPr>
          <w:rFonts w:cstheme="minorHAnsi"/>
          <w:sz w:val="24"/>
          <w:szCs w:val="24"/>
        </w:rPr>
        <w:t>equipment such as compressors, vacuum pumps and</w:t>
      </w:r>
      <w:r w:rsidRPr="00526EFC">
        <w:rPr>
          <w:rFonts w:eastAsia="Calibri" w:cstheme="minorHAnsi"/>
          <w:sz w:val="24"/>
          <w:szCs w:val="24"/>
        </w:rPr>
        <w:t xml:space="preserve"> </w:t>
      </w:r>
      <w:r w:rsidRPr="00526EFC">
        <w:rPr>
          <w:rFonts w:cstheme="minorHAnsi"/>
          <w:sz w:val="24"/>
          <w:szCs w:val="24"/>
        </w:rPr>
        <w:t xml:space="preserve">electronics racks. To prevent damage to these items we are planning a combination of local shielding and relocation. This report sets out to illustrate the various options and their implications for managing stray fields at MICE Step IV.  </w:t>
      </w:r>
    </w:p>
    <w:p w:rsidR="00526EFC" w:rsidRPr="00526EFC" w:rsidRDefault="00526EFC" w:rsidP="00526EFC">
      <w:pPr>
        <w:autoSpaceDE w:val="0"/>
        <w:autoSpaceDN w:val="0"/>
        <w:adjustRightInd w:val="0"/>
        <w:spacing w:after="0" w:line="240" w:lineRule="auto"/>
        <w:rPr>
          <w:rFonts w:cstheme="minorHAnsi"/>
          <w:sz w:val="24"/>
          <w:szCs w:val="24"/>
        </w:rPr>
      </w:pPr>
    </w:p>
    <w:p w:rsidR="00526EFC" w:rsidRPr="00526EFC" w:rsidRDefault="00526EFC" w:rsidP="00526EFC">
      <w:pPr>
        <w:rPr>
          <w:rFonts w:eastAsia="Calibri" w:cstheme="minorHAnsi"/>
          <w:sz w:val="24"/>
          <w:szCs w:val="24"/>
          <w:u w:val="single"/>
        </w:rPr>
      </w:pPr>
      <w:r w:rsidRPr="00526EFC">
        <w:rPr>
          <w:rFonts w:eastAsia="Calibri" w:cstheme="minorHAnsi"/>
          <w:b/>
          <w:bCs/>
          <w:sz w:val="24"/>
          <w:szCs w:val="24"/>
          <w:u w:val="single"/>
        </w:rPr>
        <w:t>MICE infrastructure components affected by stray magnetic fields</w:t>
      </w:r>
      <w:r w:rsidRPr="00526EFC">
        <w:rPr>
          <w:rFonts w:eastAsia="Calibri" w:cstheme="minorHAnsi"/>
          <w:sz w:val="24"/>
          <w:szCs w:val="24"/>
          <w:u w:val="single"/>
        </w:rPr>
        <w:t xml:space="preserve"> </w:t>
      </w:r>
    </w:p>
    <w:p w:rsidR="00526EFC" w:rsidRPr="00526EFC" w:rsidRDefault="00526EFC" w:rsidP="00526EFC">
      <w:pPr>
        <w:jc w:val="both"/>
        <w:rPr>
          <w:rFonts w:eastAsia="Calibri" w:cstheme="minorHAnsi"/>
          <w:sz w:val="24"/>
          <w:szCs w:val="24"/>
        </w:rPr>
      </w:pPr>
      <w:r w:rsidRPr="00526EFC">
        <w:rPr>
          <w:rFonts w:eastAsia="Calibri" w:cstheme="minorHAnsi"/>
          <w:sz w:val="24"/>
          <w:szCs w:val="24"/>
        </w:rPr>
        <w:t xml:space="preserve">All </w:t>
      </w:r>
      <w:r w:rsidR="00B03121">
        <w:rPr>
          <w:rFonts w:eastAsia="Calibri" w:cstheme="minorHAnsi"/>
          <w:sz w:val="24"/>
          <w:szCs w:val="24"/>
        </w:rPr>
        <w:t xml:space="preserve">the </w:t>
      </w:r>
      <w:r w:rsidRPr="00526EFC">
        <w:rPr>
          <w:rFonts w:eastAsia="Calibri" w:cstheme="minorHAnsi"/>
          <w:sz w:val="24"/>
          <w:szCs w:val="24"/>
        </w:rPr>
        <w:t xml:space="preserve">components within the magnetic shielding walls, and slightly beyond, will be subject to very high magnetic fields. </w:t>
      </w:r>
      <w:r w:rsidR="004B3B37">
        <w:rPr>
          <w:rFonts w:eastAsia="Calibri" w:cstheme="minorHAnsi"/>
          <w:sz w:val="24"/>
          <w:szCs w:val="24"/>
        </w:rPr>
        <w:t xml:space="preserve">To reduce the field </w:t>
      </w:r>
      <w:r w:rsidR="00B03121">
        <w:rPr>
          <w:rFonts w:eastAsia="Calibri" w:cstheme="minorHAnsi"/>
          <w:sz w:val="24"/>
          <w:szCs w:val="24"/>
        </w:rPr>
        <w:t xml:space="preserve">strength </w:t>
      </w:r>
      <w:r w:rsidR="004B3B37">
        <w:rPr>
          <w:rFonts w:eastAsia="Calibri" w:cstheme="minorHAnsi"/>
          <w:sz w:val="24"/>
          <w:szCs w:val="24"/>
        </w:rPr>
        <w:t xml:space="preserve">experienced by the components </w:t>
      </w:r>
      <w:r w:rsidR="00B03121">
        <w:rPr>
          <w:rFonts w:eastAsia="Calibri" w:cstheme="minorHAnsi"/>
          <w:sz w:val="24"/>
          <w:szCs w:val="24"/>
        </w:rPr>
        <w:t xml:space="preserve">we are proposing </w:t>
      </w:r>
      <w:r w:rsidR="00315C47">
        <w:rPr>
          <w:rFonts w:eastAsia="Calibri" w:cstheme="minorHAnsi"/>
          <w:sz w:val="24"/>
          <w:szCs w:val="24"/>
        </w:rPr>
        <w:t xml:space="preserve">to </w:t>
      </w:r>
      <w:r w:rsidR="00B03121">
        <w:rPr>
          <w:rFonts w:eastAsia="Calibri" w:cstheme="minorHAnsi"/>
          <w:sz w:val="24"/>
          <w:szCs w:val="24"/>
        </w:rPr>
        <w:t>either</w:t>
      </w:r>
      <w:r w:rsidR="00315C47">
        <w:rPr>
          <w:rFonts w:eastAsia="Calibri" w:cstheme="minorHAnsi"/>
          <w:sz w:val="24"/>
          <w:szCs w:val="24"/>
        </w:rPr>
        <w:t xml:space="preserve"> shield</w:t>
      </w:r>
      <w:r w:rsidR="00B03121">
        <w:rPr>
          <w:rFonts w:eastAsia="Calibri" w:cstheme="minorHAnsi"/>
          <w:sz w:val="24"/>
          <w:szCs w:val="24"/>
        </w:rPr>
        <w:t xml:space="preserve"> them with a combination of Mu-metal and Iron or</w:t>
      </w:r>
      <w:r w:rsidR="00315C47">
        <w:rPr>
          <w:rFonts w:eastAsia="Calibri" w:cstheme="minorHAnsi"/>
          <w:sz w:val="24"/>
          <w:szCs w:val="24"/>
        </w:rPr>
        <w:t xml:space="preserve"> relocate</w:t>
      </w:r>
      <w:r w:rsidR="00686654">
        <w:rPr>
          <w:rFonts w:eastAsia="Calibri" w:cstheme="minorHAnsi"/>
          <w:sz w:val="24"/>
          <w:szCs w:val="24"/>
        </w:rPr>
        <w:t xml:space="preserve"> them</w:t>
      </w:r>
      <w:r w:rsidRPr="00526EFC">
        <w:rPr>
          <w:rFonts w:eastAsia="Calibri" w:cstheme="minorHAnsi"/>
          <w:sz w:val="24"/>
          <w:szCs w:val="24"/>
        </w:rPr>
        <w:t xml:space="preserve"> elsewhere. However, both local shielding and relocation have cost implications. </w:t>
      </w:r>
      <w:r w:rsidR="004B3B37">
        <w:rPr>
          <w:rFonts w:eastAsia="Calibri" w:cstheme="minorHAnsi"/>
          <w:sz w:val="24"/>
          <w:szCs w:val="24"/>
        </w:rPr>
        <w:t>T</w:t>
      </w:r>
      <w:r w:rsidR="004B3B37" w:rsidRPr="00526EFC">
        <w:rPr>
          <w:rFonts w:eastAsia="Calibri" w:cstheme="minorHAnsi"/>
          <w:sz w:val="24"/>
          <w:szCs w:val="24"/>
        </w:rPr>
        <w:t xml:space="preserve">o reduce the risk of failure and the cost of local shielding </w:t>
      </w:r>
      <w:r w:rsidR="00686654" w:rsidRPr="00526EFC">
        <w:rPr>
          <w:rFonts w:eastAsia="Calibri" w:cstheme="minorHAnsi"/>
          <w:sz w:val="24"/>
          <w:szCs w:val="24"/>
        </w:rPr>
        <w:t>it</w:t>
      </w:r>
      <w:r w:rsidRPr="00526EFC">
        <w:rPr>
          <w:rFonts w:eastAsia="Calibri" w:cstheme="minorHAnsi"/>
          <w:sz w:val="24"/>
          <w:szCs w:val="24"/>
        </w:rPr>
        <w:t xml:space="preserve"> would seem sensible to move the sensitive components as far from the stray fields as practica</w:t>
      </w:r>
      <w:r w:rsidR="004B3B37">
        <w:rPr>
          <w:rFonts w:eastAsia="Calibri" w:cstheme="minorHAnsi"/>
          <w:sz w:val="24"/>
          <w:szCs w:val="24"/>
        </w:rPr>
        <w:t>l</w:t>
      </w:r>
      <w:r w:rsidRPr="00526EFC">
        <w:rPr>
          <w:rFonts w:eastAsia="Calibri" w:cstheme="minorHAnsi"/>
          <w:sz w:val="24"/>
          <w:szCs w:val="24"/>
        </w:rPr>
        <w:t xml:space="preserve">, this is advantageous for all MICE steps and not just for Step IV. </w:t>
      </w:r>
      <w:r w:rsidR="004B3B37">
        <w:rPr>
          <w:rFonts w:eastAsia="Calibri" w:cstheme="minorHAnsi"/>
          <w:sz w:val="24"/>
          <w:szCs w:val="24"/>
        </w:rPr>
        <w:t xml:space="preserve">As </w:t>
      </w:r>
      <w:r w:rsidR="004B3B37" w:rsidRPr="00526EFC">
        <w:rPr>
          <w:rFonts w:eastAsia="Calibri" w:cstheme="minorHAnsi"/>
          <w:sz w:val="24"/>
          <w:szCs w:val="24"/>
        </w:rPr>
        <w:t xml:space="preserve">part of the decision making process </w:t>
      </w:r>
      <w:r w:rsidR="004B3B37">
        <w:rPr>
          <w:rFonts w:eastAsia="Calibri" w:cstheme="minorHAnsi"/>
          <w:sz w:val="24"/>
          <w:szCs w:val="24"/>
        </w:rPr>
        <w:t>w</w:t>
      </w:r>
      <w:r w:rsidRPr="00526EFC">
        <w:rPr>
          <w:rFonts w:eastAsia="Calibri" w:cstheme="minorHAnsi"/>
          <w:sz w:val="24"/>
          <w:szCs w:val="24"/>
        </w:rPr>
        <w:t xml:space="preserve">e do also </w:t>
      </w:r>
      <w:r w:rsidR="004B3B37">
        <w:rPr>
          <w:rFonts w:eastAsia="Calibri" w:cstheme="minorHAnsi"/>
          <w:sz w:val="24"/>
          <w:szCs w:val="24"/>
        </w:rPr>
        <w:t>need to respect the schedule,</w:t>
      </w:r>
      <w:r w:rsidR="00B03121">
        <w:rPr>
          <w:rFonts w:eastAsia="Calibri" w:cstheme="minorHAnsi"/>
          <w:sz w:val="24"/>
          <w:szCs w:val="24"/>
        </w:rPr>
        <w:t xml:space="preserve"> h</w:t>
      </w:r>
      <w:r w:rsidR="00686654">
        <w:rPr>
          <w:rFonts w:eastAsia="Calibri" w:cstheme="minorHAnsi"/>
          <w:sz w:val="24"/>
          <w:szCs w:val="24"/>
        </w:rPr>
        <w:t>aving to create a lot of extra infrastructure will take significant time</w:t>
      </w:r>
      <w:r w:rsidR="007F6DBE">
        <w:rPr>
          <w:rFonts w:eastAsia="Calibri" w:cstheme="minorHAnsi"/>
          <w:sz w:val="24"/>
          <w:szCs w:val="24"/>
        </w:rPr>
        <w:t xml:space="preserve"> and capital</w:t>
      </w:r>
      <w:r w:rsidR="00686654">
        <w:rPr>
          <w:rFonts w:eastAsia="Calibri" w:cstheme="minorHAnsi"/>
          <w:sz w:val="24"/>
          <w:szCs w:val="24"/>
        </w:rPr>
        <w:t>.</w:t>
      </w:r>
      <w:r w:rsidRPr="00526EFC">
        <w:rPr>
          <w:rFonts w:eastAsia="Calibri" w:cstheme="minorHAnsi"/>
          <w:sz w:val="24"/>
          <w:szCs w:val="24"/>
        </w:rPr>
        <w:t xml:space="preserve"> To understand the extent of the problem, and determin</w:t>
      </w:r>
      <w:r w:rsidR="004B3B37">
        <w:rPr>
          <w:rFonts w:eastAsia="Calibri" w:cstheme="minorHAnsi"/>
          <w:sz w:val="24"/>
          <w:szCs w:val="24"/>
        </w:rPr>
        <w:t>e what are</w:t>
      </w:r>
      <w:r w:rsidRPr="00526EFC">
        <w:rPr>
          <w:rFonts w:eastAsia="Calibri" w:cstheme="minorHAnsi"/>
          <w:sz w:val="24"/>
          <w:szCs w:val="24"/>
        </w:rPr>
        <w:t xml:space="preserve"> options are, we have begun to list the sensitive items:</w:t>
      </w:r>
    </w:p>
    <w:p w:rsidR="00526EFC" w:rsidRPr="00526EFC" w:rsidRDefault="00526EFC" w:rsidP="00526EFC">
      <w:pPr>
        <w:numPr>
          <w:ilvl w:val="0"/>
          <w:numId w:val="4"/>
        </w:numPr>
        <w:rPr>
          <w:rFonts w:eastAsia="Calibri" w:cstheme="minorHAnsi"/>
          <w:sz w:val="24"/>
          <w:szCs w:val="24"/>
        </w:rPr>
      </w:pPr>
      <w:r w:rsidRPr="00526EFC">
        <w:rPr>
          <w:rFonts w:eastAsia="Calibri" w:cstheme="minorHAnsi"/>
          <w:bCs/>
          <w:sz w:val="24"/>
          <w:szCs w:val="24"/>
        </w:rPr>
        <w:t>There is no place where the field will be less than 50 Gauss</w:t>
      </w:r>
    </w:p>
    <w:p w:rsidR="00526EFC" w:rsidRPr="00526EFC" w:rsidRDefault="00526EFC" w:rsidP="00526EFC">
      <w:pPr>
        <w:numPr>
          <w:ilvl w:val="0"/>
          <w:numId w:val="4"/>
        </w:numPr>
        <w:rPr>
          <w:rFonts w:eastAsia="Calibri" w:cstheme="minorHAnsi"/>
          <w:sz w:val="24"/>
          <w:szCs w:val="24"/>
        </w:rPr>
      </w:pPr>
      <w:r w:rsidRPr="00526EFC">
        <w:rPr>
          <w:rFonts w:eastAsia="Calibri" w:cstheme="minorHAnsi"/>
          <w:bCs/>
          <w:sz w:val="24"/>
          <w:szCs w:val="24"/>
        </w:rPr>
        <w:t>Most of the region will experience fields in excess of 500 Gauss</w:t>
      </w:r>
    </w:p>
    <w:p w:rsidR="00526EFC" w:rsidRPr="00526EFC" w:rsidRDefault="00526EFC" w:rsidP="00526EFC">
      <w:pPr>
        <w:numPr>
          <w:ilvl w:val="0"/>
          <w:numId w:val="4"/>
        </w:numPr>
        <w:rPr>
          <w:rFonts w:eastAsia="Calibri" w:cstheme="minorHAnsi"/>
          <w:sz w:val="24"/>
          <w:szCs w:val="24"/>
        </w:rPr>
      </w:pPr>
      <w:r w:rsidRPr="00526EFC">
        <w:rPr>
          <w:rFonts w:eastAsia="Calibri" w:cstheme="minorHAnsi"/>
          <w:sz w:val="24"/>
          <w:szCs w:val="24"/>
        </w:rPr>
        <w:t>The stray field will affect numerous infrastructure components, particularly:</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 xml:space="preserve"> Turbo-pumps (fields &gt; 5 Gauss) (due to eddy-current heating) </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Rotary or scroll pumps, and motors generally</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Transformers, relays, circuit-breakers (MCBs and RCDs)</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Electro-magnetic valves, and proximity detectors (which use Hall effect)</w:t>
      </w:r>
    </w:p>
    <w:p w:rsidR="00526EFC" w:rsidRPr="00526EFC" w:rsidRDefault="00526EFC" w:rsidP="00526EFC">
      <w:pPr>
        <w:numPr>
          <w:ilvl w:val="1"/>
          <w:numId w:val="4"/>
        </w:numPr>
        <w:rPr>
          <w:rFonts w:eastAsia="Calibri" w:cstheme="minorHAnsi"/>
          <w:sz w:val="24"/>
          <w:szCs w:val="24"/>
        </w:rPr>
      </w:pPr>
      <w:proofErr w:type="spellStart"/>
      <w:r w:rsidRPr="00526EFC">
        <w:rPr>
          <w:rFonts w:eastAsia="Calibri" w:cstheme="minorHAnsi"/>
          <w:sz w:val="24"/>
          <w:szCs w:val="24"/>
        </w:rPr>
        <w:lastRenderedPageBreak/>
        <w:t>Cryo</w:t>
      </w:r>
      <w:proofErr w:type="spellEnd"/>
      <w:r w:rsidRPr="00526EFC">
        <w:rPr>
          <w:rFonts w:eastAsia="Calibri" w:cstheme="minorHAnsi"/>
          <w:sz w:val="24"/>
          <w:szCs w:val="24"/>
        </w:rPr>
        <w:t>-cooler heads and their compressors</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Computer hard-disks, and other magnetic media</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Vacuum gauges</w:t>
      </w:r>
    </w:p>
    <w:p w:rsidR="00783EA3" w:rsidRPr="00634DF9" w:rsidRDefault="00526EFC" w:rsidP="00634DF9">
      <w:pPr>
        <w:jc w:val="both"/>
        <w:rPr>
          <w:rFonts w:eastAsia="Calibri" w:cstheme="minorHAnsi"/>
          <w:sz w:val="24"/>
          <w:szCs w:val="24"/>
        </w:rPr>
      </w:pPr>
      <w:r w:rsidRPr="00526EFC">
        <w:rPr>
          <w:rFonts w:eastAsia="Calibri" w:cstheme="minorHAnsi"/>
          <w:sz w:val="24"/>
          <w:szCs w:val="24"/>
        </w:rPr>
        <w:t xml:space="preserve">An inventory of sensitive equipment in the MICE hall is currently being done. The current list of sensitive components can be found at </w:t>
      </w:r>
      <w:hyperlink r:id="rId5" w:history="1">
        <w:r w:rsidRPr="00526EFC">
          <w:rPr>
            <w:rStyle w:val="Hyperlink"/>
            <w:rFonts w:eastAsia="Calibri" w:cstheme="minorHAnsi"/>
            <w:sz w:val="24"/>
            <w:szCs w:val="24"/>
          </w:rPr>
          <w:t>http://micewww.pp.rl.ac.uk/projects/magnetic-shielding</w:t>
        </w:r>
      </w:hyperlink>
      <w:r w:rsidRPr="00526EFC">
        <w:rPr>
          <w:rFonts w:eastAsia="Calibri" w:cstheme="minorHAnsi"/>
          <w:sz w:val="24"/>
          <w:szCs w:val="24"/>
        </w:rPr>
        <w:t>.</w:t>
      </w:r>
      <w:r w:rsidR="00A3622E">
        <w:rPr>
          <w:rFonts w:eastAsia="Calibri" w:cstheme="minorHAnsi"/>
          <w:sz w:val="24"/>
          <w:szCs w:val="24"/>
        </w:rPr>
        <w:t xml:space="preserve"> </w:t>
      </w:r>
      <w:r w:rsidRPr="00526EFC">
        <w:rPr>
          <w:rFonts w:eastAsia="Calibri" w:cstheme="minorHAnsi"/>
          <w:bCs/>
          <w:sz w:val="24"/>
          <w:szCs w:val="24"/>
        </w:rPr>
        <w:t>It is essential that system owners check their systems thoroughly for magnetically-sensitive components, avoiding/replacing them where possible, and bringing all remaining sensitive components to the attention of the Magnet Group before installation in the MICE Hall.</w:t>
      </w:r>
    </w:p>
    <w:p w:rsidR="00507E6A" w:rsidRDefault="00507E6A" w:rsidP="00526EFC">
      <w:pPr>
        <w:rPr>
          <w:b/>
          <w:sz w:val="24"/>
          <w:szCs w:val="24"/>
          <w:u w:val="single"/>
        </w:rPr>
      </w:pPr>
      <w:r w:rsidRPr="00526EFC">
        <w:rPr>
          <w:b/>
          <w:sz w:val="24"/>
          <w:szCs w:val="24"/>
          <w:u w:val="single"/>
        </w:rPr>
        <w:t xml:space="preserve">Proposed layout </w:t>
      </w:r>
      <w:r w:rsidR="00011F56" w:rsidRPr="00526EFC">
        <w:rPr>
          <w:b/>
          <w:sz w:val="24"/>
          <w:szCs w:val="24"/>
          <w:u w:val="single"/>
        </w:rPr>
        <w:t>(IM</w:t>
      </w:r>
      <w:proofErr w:type="gramStart"/>
      <w:r w:rsidR="00011F56" w:rsidRPr="00526EFC">
        <w:rPr>
          <w:b/>
          <w:sz w:val="24"/>
          <w:szCs w:val="24"/>
          <w:u w:val="single"/>
        </w:rPr>
        <w:t>,TH</w:t>
      </w:r>
      <w:proofErr w:type="gramEnd"/>
      <w:r w:rsidR="00011F56" w:rsidRPr="00526EFC">
        <w:rPr>
          <w:b/>
          <w:sz w:val="24"/>
          <w:szCs w:val="24"/>
          <w:u w:val="single"/>
        </w:rPr>
        <w:t>, JT)</w:t>
      </w:r>
    </w:p>
    <w:p w:rsidR="002744E6" w:rsidRDefault="00634DF9" w:rsidP="00526EFC">
      <w:pPr>
        <w:rPr>
          <w:sz w:val="24"/>
          <w:szCs w:val="24"/>
        </w:rPr>
      </w:pPr>
      <w:r>
        <w:rPr>
          <w:sz w:val="24"/>
          <w:szCs w:val="24"/>
        </w:rPr>
        <w:t>For the S</w:t>
      </w:r>
      <w:r w:rsidR="009D0911">
        <w:rPr>
          <w:sz w:val="24"/>
          <w:szCs w:val="24"/>
        </w:rPr>
        <w:t>tep IV scheme 19</w:t>
      </w:r>
      <w:r>
        <w:rPr>
          <w:sz w:val="24"/>
          <w:szCs w:val="24"/>
        </w:rPr>
        <w:t xml:space="preserve"> compressors, 13 two stage and 4 single stage, are required for operation of the 2 Spectrometer Solenoids (10 Two stage + 2 Single), the single Focus Coil (3 Two stage)</w:t>
      </w:r>
      <w:r w:rsidR="009D0911">
        <w:rPr>
          <w:sz w:val="24"/>
          <w:szCs w:val="24"/>
        </w:rPr>
        <w:t xml:space="preserve"> and the Tracker detectors (4</w:t>
      </w:r>
      <w:r>
        <w:rPr>
          <w:sz w:val="24"/>
          <w:szCs w:val="24"/>
        </w:rPr>
        <w:t xml:space="preserve"> Single). </w:t>
      </w:r>
      <w:r w:rsidR="008C4E9F">
        <w:rPr>
          <w:sz w:val="24"/>
          <w:szCs w:val="24"/>
        </w:rPr>
        <w:t xml:space="preserve">To ensure the compressors experience the minimum field possible the farthest point away from the cooling channel is at the West wall, downstream of the beam. </w:t>
      </w:r>
    </w:p>
    <w:p w:rsidR="00DF5F2D" w:rsidRPr="002744E6" w:rsidRDefault="002744E6" w:rsidP="00526EFC">
      <w:pPr>
        <w:rPr>
          <w:sz w:val="24"/>
          <w:szCs w:val="24"/>
        </w:rPr>
      </w:pPr>
      <w:r>
        <w:rPr>
          <w:noProof/>
          <w:sz w:val="24"/>
          <w:szCs w:val="24"/>
          <w:lang w:eastAsia="en-GB"/>
        </w:rPr>
        <w:drawing>
          <wp:inline distT="0" distB="0" distL="0" distR="0">
            <wp:extent cx="5731510" cy="4292502"/>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31510" cy="4292502"/>
                    </a:xfrm>
                    <a:prstGeom prst="rect">
                      <a:avLst/>
                    </a:prstGeom>
                    <a:noFill/>
                    <a:ln w="9525">
                      <a:noFill/>
                      <a:miter lim="800000"/>
                      <a:headEnd/>
                      <a:tailEnd/>
                    </a:ln>
                  </pic:spPr>
                </pic:pic>
              </a:graphicData>
            </a:graphic>
          </wp:inline>
        </w:drawing>
      </w:r>
    </w:p>
    <w:p w:rsidR="00C74A09" w:rsidRDefault="00DF5F2D" w:rsidP="00526EFC">
      <w:pPr>
        <w:rPr>
          <w:sz w:val="24"/>
          <w:szCs w:val="24"/>
        </w:rPr>
      </w:pPr>
      <w:r w:rsidRPr="002744E6">
        <w:rPr>
          <w:sz w:val="24"/>
          <w:szCs w:val="24"/>
        </w:rPr>
        <w:t>Figure 1</w:t>
      </w:r>
      <w:r w:rsidR="002744E6">
        <w:rPr>
          <w:sz w:val="24"/>
          <w:szCs w:val="24"/>
        </w:rPr>
        <w:t>. Proposed layout for the step I</w:t>
      </w:r>
      <w:r w:rsidRPr="002744E6">
        <w:rPr>
          <w:sz w:val="24"/>
          <w:szCs w:val="24"/>
        </w:rPr>
        <w:t>V</w:t>
      </w:r>
      <w:r w:rsidR="002744E6">
        <w:rPr>
          <w:sz w:val="24"/>
          <w:szCs w:val="24"/>
        </w:rPr>
        <w:t xml:space="preserve"> and later step VI</w:t>
      </w:r>
      <w:r w:rsidRPr="002744E6">
        <w:rPr>
          <w:sz w:val="24"/>
          <w:szCs w:val="24"/>
        </w:rPr>
        <w:t xml:space="preserve"> compressors at the west end of the </w:t>
      </w:r>
      <w:r w:rsidR="002744E6">
        <w:rPr>
          <w:sz w:val="24"/>
          <w:szCs w:val="24"/>
        </w:rPr>
        <w:t xml:space="preserve">MICE </w:t>
      </w:r>
      <w:r w:rsidRPr="002744E6">
        <w:rPr>
          <w:sz w:val="24"/>
          <w:szCs w:val="24"/>
        </w:rPr>
        <w:t>hall, view looking east to west</w:t>
      </w:r>
      <w:r w:rsidR="002744E6">
        <w:rPr>
          <w:sz w:val="24"/>
          <w:szCs w:val="24"/>
        </w:rPr>
        <w:t>.</w:t>
      </w:r>
    </w:p>
    <w:p w:rsidR="00507E6A" w:rsidRPr="00C74A09" w:rsidRDefault="00507E6A" w:rsidP="00526EFC">
      <w:pPr>
        <w:rPr>
          <w:sz w:val="24"/>
          <w:szCs w:val="24"/>
        </w:rPr>
      </w:pPr>
      <w:r w:rsidRPr="00526EFC">
        <w:rPr>
          <w:b/>
          <w:sz w:val="24"/>
          <w:szCs w:val="24"/>
          <w:u w:val="single"/>
        </w:rPr>
        <w:t>Services required for the area</w:t>
      </w:r>
      <w:r w:rsidR="00011F56" w:rsidRPr="00526EFC">
        <w:rPr>
          <w:b/>
          <w:sz w:val="24"/>
          <w:szCs w:val="24"/>
          <w:u w:val="single"/>
        </w:rPr>
        <w:t xml:space="preserve"> </w:t>
      </w:r>
    </w:p>
    <w:p w:rsidR="00011F56" w:rsidRPr="00736D8B" w:rsidRDefault="00011F56" w:rsidP="00736D8B">
      <w:pPr>
        <w:jc w:val="both"/>
        <w:rPr>
          <w:b/>
          <w:sz w:val="24"/>
          <w:szCs w:val="24"/>
          <w:u w:val="single"/>
        </w:rPr>
      </w:pPr>
      <w:r w:rsidRPr="00736D8B">
        <w:rPr>
          <w:b/>
          <w:sz w:val="24"/>
          <w:szCs w:val="24"/>
          <w:u w:val="single"/>
        </w:rPr>
        <w:t>Water (TH</w:t>
      </w:r>
      <w:r w:rsidR="001603F0">
        <w:rPr>
          <w:b/>
          <w:sz w:val="24"/>
          <w:szCs w:val="24"/>
          <w:u w:val="single"/>
        </w:rPr>
        <w:t>, JG</w:t>
      </w:r>
      <w:r w:rsidRPr="00736D8B">
        <w:rPr>
          <w:b/>
          <w:sz w:val="24"/>
          <w:szCs w:val="24"/>
          <w:u w:val="single"/>
        </w:rPr>
        <w:t>)</w:t>
      </w:r>
    </w:p>
    <w:p w:rsidR="00C25366" w:rsidRDefault="00634DF9" w:rsidP="00736D8B">
      <w:pPr>
        <w:rPr>
          <w:i/>
          <w:sz w:val="24"/>
          <w:szCs w:val="24"/>
        </w:rPr>
      </w:pPr>
      <w:r w:rsidRPr="00736D8B">
        <w:rPr>
          <w:i/>
          <w:sz w:val="24"/>
          <w:szCs w:val="24"/>
        </w:rPr>
        <w:t>Move water services from the South wall – Move the pumping system from the trench</w:t>
      </w:r>
    </w:p>
    <w:p w:rsidR="00A3622E" w:rsidRDefault="00830F67" w:rsidP="00A3622E">
      <w:pPr>
        <w:jc w:val="both"/>
        <w:rPr>
          <w:sz w:val="24"/>
          <w:szCs w:val="24"/>
        </w:rPr>
      </w:pPr>
      <w:r w:rsidRPr="00F0220F">
        <w:rPr>
          <w:sz w:val="24"/>
          <w:szCs w:val="24"/>
        </w:rPr>
        <w:t xml:space="preserve">The water services </w:t>
      </w:r>
      <w:r w:rsidR="003209A6">
        <w:rPr>
          <w:sz w:val="24"/>
          <w:szCs w:val="24"/>
        </w:rPr>
        <w:t xml:space="preserve">for the step IV compressors </w:t>
      </w:r>
      <w:r w:rsidR="003209A6" w:rsidRPr="00736D8B">
        <w:rPr>
          <w:sz w:val="24"/>
          <w:szCs w:val="24"/>
        </w:rPr>
        <w:t>and those for subsequent MICE steps</w:t>
      </w:r>
      <w:r w:rsidR="00F0220F" w:rsidRPr="00F0220F">
        <w:rPr>
          <w:sz w:val="24"/>
          <w:szCs w:val="24"/>
        </w:rPr>
        <w:t xml:space="preserve"> need</w:t>
      </w:r>
      <w:r w:rsidR="00B96226">
        <w:rPr>
          <w:sz w:val="24"/>
          <w:szCs w:val="24"/>
        </w:rPr>
        <w:t xml:space="preserve"> to be moved</w:t>
      </w:r>
      <w:r w:rsidR="003209A6">
        <w:rPr>
          <w:sz w:val="24"/>
          <w:szCs w:val="24"/>
        </w:rPr>
        <w:t xml:space="preserve"> </w:t>
      </w:r>
      <w:r w:rsidR="00B96226">
        <w:rPr>
          <w:sz w:val="24"/>
          <w:szCs w:val="24"/>
        </w:rPr>
        <w:t>from the south shield</w:t>
      </w:r>
      <w:r w:rsidR="003209A6">
        <w:rPr>
          <w:sz w:val="24"/>
          <w:szCs w:val="24"/>
        </w:rPr>
        <w:t xml:space="preserve"> to the west w</w:t>
      </w:r>
      <w:r w:rsidRPr="00F0220F">
        <w:rPr>
          <w:sz w:val="24"/>
          <w:szCs w:val="24"/>
        </w:rPr>
        <w:t>all.</w:t>
      </w:r>
      <w:r w:rsidR="00F0220F">
        <w:rPr>
          <w:sz w:val="24"/>
          <w:szCs w:val="24"/>
        </w:rPr>
        <w:t xml:space="preserve"> </w:t>
      </w:r>
      <w:r w:rsidR="003209A6">
        <w:rPr>
          <w:sz w:val="24"/>
          <w:szCs w:val="24"/>
        </w:rPr>
        <w:t>Some</w:t>
      </w:r>
      <w:r w:rsidR="00F0220F">
        <w:rPr>
          <w:sz w:val="24"/>
          <w:szCs w:val="24"/>
        </w:rPr>
        <w:t xml:space="preserve"> of the fittings </w:t>
      </w:r>
      <w:r w:rsidR="003209A6">
        <w:rPr>
          <w:sz w:val="24"/>
          <w:szCs w:val="24"/>
        </w:rPr>
        <w:t>can be used again but there will be additional costs with the new arrangement.</w:t>
      </w:r>
    </w:p>
    <w:p w:rsidR="00C25366" w:rsidRDefault="000B3C19" w:rsidP="00A3622E">
      <w:pPr>
        <w:jc w:val="both"/>
        <w:rPr>
          <w:sz w:val="24"/>
          <w:szCs w:val="24"/>
        </w:rPr>
      </w:pPr>
      <w:r w:rsidRPr="00736D8B">
        <w:rPr>
          <w:sz w:val="24"/>
          <w:szCs w:val="24"/>
        </w:rPr>
        <w:t xml:space="preserve">It follows that the plant equipment, </w:t>
      </w:r>
      <w:r w:rsidR="00D06DA3" w:rsidRPr="00736D8B">
        <w:rPr>
          <w:sz w:val="24"/>
          <w:szCs w:val="24"/>
        </w:rPr>
        <w:t>providing the water cooling for</w:t>
      </w:r>
      <w:r w:rsidR="00DD58E2">
        <w:rPr>
          <w:sz w:val="24"/>
          <w:szCs w:val="24"/>
        </w:rPr>
        <w:t xml:space="preserve"> the compressors, would</w:t>
      </w:r>
      <w:r w:rsidR="00D06DA3" w:rsidRPr="00736D8B">
        <w:rPr>
          <w:sz w:val="24"/>
          <w:szCs w:val="24"/>
        </w:rPr>
        <w:t xml:space="preserve"> benefit fro</w:t>
      </w:r>
      <w:r w:rsidR="00B96226">
        <w:rPr>
          <w:sz w:val="24"/>
          <w:szCs w:val="24"/>
        </w:rPr>
        <w:t xml:space="preserve">m being </w:t>
      </w:r>
      <w:r w:rsidRPr="00736D8B">
        <w:rPr>
          <w:sz w:val="24"/>
          <w:szCs w:val="24"/>
        </w:rPr>
        <w:t xml:space="preserve">moved from the trench to </w:t>
      </w:r>
      <w:r w:rsidR="00B96226">
        <w:rPr>
          <w:sz w:val="24"/>
          <w:szCs w:val="24"/>
        </w:rPr>
        <w:t>the west wall or somewhere near</w:t>
      </w:r>
      <w:r w:rsidR="00B96226" w:rsidRPr="00736D8B">
        <w:rPr>
          <w:sz w:val="24"/>
          <w:szCs w:val="24"/>
        </w:rPr>
        <w:t>by</w:t>
      </w:r>
      <w:r w:rsidRPr="00736D8B">
        <w:rPr>
          <w:sz w:val="24"/>
          <w:szCs w:val="24"/>
        </w:rPr>
        <w:t xml:space="preserve">. </w:t>
      </w:r>
      <w:r w:rsidR="00657EF2" w:rsidRPr="00736D8B">
        <w:rPr>
          <w:sz w:val="24"/>
          <w:szCs w:val="24"/>
        </w:rPr>
        <w:t>The move would provide</w:t>
      </w:r>
      <w:r w:rsidR="000427E3" w:rsidRPr="00736D8B">
        <w:rPr>
          <w:sz w:val="24"/>
          <w:szCs w:val="24"/>
        </w:rPr>
        <w:t xml:space="preserve"> simpler pipe routing,</w:t>
      </w:r>
      <w:r w:rsidR="0050054A" w:rsidRPr="00736D8B">
        <w:rPr>
          <w:sz w:val="24"/>
          <w:szCs w:val="24"/>
        </w:rPr>
        <w:t xml:space="preserve"> serviceability</w:t>
      </w:r>
      <w:r w:rsidR="000427E3" w:rsidRPr="00736D8B">
        <w:rPr>
          <w:sz w:val="24"/>
          <w:szCs w:val="24"/>
        </w:rPr>
        <w:t xml:space="preserve"> and</w:t>
      </w:r>
      <w:r w:rsidR="000A384F" w:rsidRPr="00736D8B">
        <w:rPr>
          <w:sz w:val="24"/>
          <w:szCs w:val="24"/>
        </w:rPr>
        <w:t xml:space="preserve"> remove</w:t>
      </w:r>
      <w:r w:rsidR="00C36E98" w:rsidRPr="00736D8B">
        <w:rPr>
          <w:sz w:val="24"/>
          <w:szCs w:val="24"/>
        </w:rPr>
        <w:t xml:space="preserve"> the plant equipment, power and </w:t>
      </w:r>
      <w:r w:rsidR="008778C1" w:rsidRPr="00736D8B">
        <w:rPr>
          <w:sz w:val="24"/>
          <w:szCs w:val="24"/>
        </w:rPr>
        <w:t>control</w:t>
      </w:r>
      <w:r w:rsidR="000A384F" w:rsidRPr="00736D8B">
        <w:rPr>
          <w:sz w:val="24"/>
          <w:szCs w:val="24"/>
        </w:rPr>
        <w:t xml:space="preserve"> from</w:t>
      </w:r>
      <w:r w:rsidR="00C36E98" w:rsidRPr="00736D8B">
        <w:rPr>
          <w:sz w:val="24"/>
          <w:szCs w:val="24"/>
        </w:rPr>
        <w:t xml:space="preserve"> </w:t>
      </w:r>
      <w:r w:rsidR="00031232" w:rsidRPr="00736D8B">
        <w:rPr>
          <w:sz w:val="24"/>
          <w:szCs w:val="24"/>
        </w:rPr>
        <w:t xml:space="preserve">the </w:t>
      </w:r>
      <w:r w:rsidR="00C36E98" w:rsidRPr="00736D8B">
        <w:rPr>
          <w:sz w:val="24"/>
          <w:szCs w:val="24"/>
        </w:rPr>
        <w:t>magnetic fields in the trench</w:t>
      </w:r>
      <w:r w:rsidR="0050054A" w:rsidRPr="00736D8B">
        <w:rPr>
          <w:sz w:val="24"/>
          <w:szCs w:val="24"/>
        </w:rPr>
        <w:t xml:space="preserve"> area</w:t>
      </w:r>
      <w:r w:rsidR="00C36E98" w:rsidRPr="00736D8B">
        <w:rPr>
          <w:sz w:val="24"/>
          <w:szCs w:val="24"/>
        </w:rPr>
        <w:t>.</w:t>
      </w:r>
      <w:r w:rsidR="00031232" w:rsidRPr="00736D8B">
        <w:rPr>
          <w:sz w:val="24"/>
          <w:szCs w:val="24"/>
        </w:rPr>
        <w:t xml:space="preserve"> </w:t>
      </w:r>
      <w:r w:rsidR="00C25366" w:rsidRPr="00736D8B">
        <w:rPr>
          <w:sz w:val="24"/>
          <w:szCs w:val="24"/>
        </w:rPr>
        <w:t xml:space="preserve">Suggested new locations for the plant equipment would be the west wall, outside and to the west of the MICE main door or the ISIS plant room. </w:t>
      </w:r>
    </w:p>
    <w:p w:rsidR="00736D8B" w:rsidRPr="00736D8B" w:rsidRDefault="00736D8B" w:rsidP="00736D8B">
      <w:pPr>
        <w:rPr>
          <w:b/>
          <w:sz w:val="24"/>
          <w:szCs w:val="24"/>
          <w:u w:val="single"/>
        </w:rPr>
      </w:pPr>
      <w:r w:rsidRPr="00736D8B">
        <w:rPr>
          <w:b/>
          <w:sz w:val="24"/>
          <w:szCs w:val="24"/>
          <w:u w:val="single"/>
        </w:rPr>
        <w:t>Power and Instrumentation (IM</w:t>
      </w:r>
      <w:r w:rsidR="001603F0">
        <w:rPr>
          <w:b/>
          <w:sz w:val="24"/>
          <w:szCs w:val="24"/>
          <w:u w:val="single"/>
        </w:rPr>
        <w:t>, JT</w:t>
      </w:r>
      <w:r w:rsidRPr="00736D8B">
        <w:rPr>
          <w:b/>
          <w:sz w:val="24"/>
          <w:szCs w:val="24"/>
          <w:u w:val="single"/>
        </w:rPr>
        <w:t>)</w:t>
      </w:r>
    </w:p>
    <w:p w:rsidR="009C2036" w:rsidRDefault="007F218F" w:rsidP="007F218F">
      <w:pPr>
        <w:rPr>
          <w:sz w:val="24"/>
          <w:szCs w:val="24"/>
        </w:rPr>
      </w:pPr>
      <w:r>
        <w:rPr>
          <w:sz w:val="24"/>
          <w:szCs w:val="24"/>
        </w:rPr>
        <w:t>We will need to move all</w:t>
      </w:r>
      <w:r w:rsidR="00736D8B" w:rsidRPr="001A30E9">
        <w:rPr>
          <w:sz w:val="24"/>
          <w:szCs w:val="24"/>
        </w:rPr>
        <w:t xml:space="preserve"> </w:t>
      </w:r>
      <w:r w:rsidR="001A30E9">
        <w:rPr>
          <w:sz w:val="24"/>
          <w:szCs w:val="24"/>
        </w:rPr>
        <w:t xml:space="preserve">the </w:t>
      </w:r>
      <w:r w:rsidR="00736D8B" w:rsidRPr="001A30E9">
        <w:rPr>
          <w:sz w:val="24"/>
          <w:szCs w:val="24"/>
        </w:rPr>
        <w:t>pow</w:t>
      </w:r>
      <w:r w:rsidR="001A30E9" w:rsidRPr="001A30E9">
        <w:rPr>
          <w:sz w:val="24"/>
          <w:szCs w:val="24"/>
        </w:rPr>
        <w:t>er sockets from the South wall and re-locate</w:t>
      </w:r>
      <w:r w:rsidR="00736D8B" w:rsidRPr="001A30E9">
        <w:rPr>
          <w:sz w:val="24"/>
          <w:szCs w:val="24"/>
        </w:rPr>
        <w:t xml:space="preserve"> </w:t>
      </w:r>
      <w:r w:rsidR="0064289A">
        <w:rPr>
          <w:sz w:val="24"/>
          <w:szCs w:val="24"/>
        </w:rPr>
        <w:t xml:space="preserve">them </w:t>
      </w:r>
      <w:r w:rsidR="00736D8B" w:rsidRPr="001A30E9">
        <w:rPr>
          <w:sz w:val="24"/>
          <w:szCs w:val="24"/>
        </w:rPr>
        <w:t xml:space="preserve">to the West wall. </w:t>
      </w:r>
      <w:r>
        <w:rPr>
          <w:sz w:val="24"/>
          <w:szCs w:val="24"/>
        </w:rPr>
        <w:t>We require</w:t>
      </w:r>
      <w:r w:rsidRPr="006C7E2C">
        <w:rPr>
          <w:sz w:val="24"/>
          <w:szCs w:val="24"/>
        </w:rPr>
        <w:t xml:space="preserve"> a rack for monitoring and controlling the output from the water flow meters, the temperature and pressure of the compressors</w:t>
      </w:r>
      <w:r>
        <w:rPr>
          <w:sz w:val="24"/>
          <w:szCs w:val="24"/>
        </w:rPr>
        <w:t>,</w:t>
      </w:r>
      <w:r w:rsidRPr="006C7E2C">
        <w:rPr>
          <w:sz w:val="24"/>
          <w:szCs w:val="24"/>
        </w:rPr>
        <w:t xml:space="preserve"> and the plant equipment</w:t>
      </w:r>
      <w:r>
        <w:rPr>
          <w:sz w:val="24"/>
          <w:szCs w:val="24"/>
        </w:rPr>
        <w:t>.</w:t>
      </w:r>
      <w:r w:rsidR="009C2036">
        <w:rPr>
          <w:sz w:val="24"/>
          <w:szCs w:val="24"/>
        </w:rPr>
        <w:t xml:space="preserve"> The power distribution boards will need to be moved to the North West corner.</w:t>
      </w:r>
    </w:p>
    <w:p w:rsidR="007F218F" w:rsidRPr="006C7E2C" w:rsidRDefault="009C2036" w:rsidP="007F218F">
      <w:pPr>
        <w:rPr>
          <w:sz w:val="24"/>
          <w:szCs w:val="24"/>
        </w:rPr>
      </w:pPr>
      <w:r>
        <w:rPr>
          <w:sz w:val="24"/>
          <w:szCs w:val="24"/>
        </w:rPr>
        <w:t xml:space="preserve">The timing of the installation </w:t>
      </w:r>
      <w:r w:rsidR="007F218F">
        <w:rPr>
          <w:sz w:val="24"/>
          <w:szCs w:val="24"/>
        </w:rPr>
        <w:t xml:space="preserve">work is very important; it is likely that the cables from the compressors to the cold heads and high pressure hoses will travel under a false floor that will be linked to the new north mezzanine stairway. </w:t>
      </w:r>
      <w:r>
        <w:rPr>
          <w:sz w:val="24"/>
          <w:szCs w:val="24"/>
        </w:rPr>
        <w:t>Because of the space limitations in the MICE hall t</w:t>
      </w:r>
      <w:r w:rsidR="007F218F">
        <w:rPr>
          <w:sz w:val="24"/>
          <w:szCs w:val="24"/>
        </w:rPr>
        <w:t xml:space="preserve">his new infrastructure may need to be </w:t>
      </w:r>
      <w:r w:rsidR="00435C7B">
        <w:rPr>
          <w:sz w:val="24"/>
          <w:szCs w:val="24"/>
        </w:rPr>
        <w:t>temporarily removed for</w:t>
      </w:r>
      <w:r w:rsidR="007F218F">
        <w:rPr>
          <w:sz w:val="24"/>
          <w:szCs w:val="24"/>
        </w:rPr>
        <w:t xml:space="preserve"> the installation of the magnets, this would be difficult if the services are interconnected with the infrastructure. </w:t>
      </w:r>
      <w:r w:rsidR="00666541">
        <w:rPr>
          <w:sz w:val="24"/>
          <w:szCs w:val="24"/>
        </w:rPr>
        <w:t>A proposed location for the compressors, power distribution boards and control rack are shown in figure 2.</w:t>
      </w:r>
    </w:p>
    <w:p w:rsidR="007F218F" w:rsidRDefault="007F218F" w:rsidP="00736D8B">
      <w:pPr>
        <w:rPr>
          <w:sz w:val="24"/>
          <w:szCs w:val="24"/>
        </w:rPr>
      </w:pPr>
    </w:p>
    <w:p w:rsidR="006C7E2C" w:rsidRDefault="006C7E2C" w:rsidP="00736D8B">
      <w:pPr>
        <w:rPr>
          <w:sz w:val="24"/>
          <w:szCs w:val="24"/>
        </w:rPr>
      </w:pPr>
    </w:p>
    <w:p w:rsidR="009A2763" w:rsidRDefault="006C7E2C" w:rsidP="00736D8B">
      <w:pPr>
        <w:rPr>
          <w:sz w:val="24"/>
          <w:szCs w:val="24"/>
        </w:rPr>
      </w:pPr>
      <w:r>
        <w:rPr>
          <w:noProof/>
          <w:sz w:val="24"/>
          <w:szCs w:val="24"/>
          <w:lang w:eastAsia="en-GB"/>
        </w:rPr>
        <w:drawing>
          <wp:inline distT="0" distB="0" distL="0" distR="0">
            <wp:extent cx="5760072" cy="3771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58449" cy="3770837"/>
                    </a:xfrm>
                    <a:prstGeom prst="rect">
                      <a:avLst/>
                    </a:prstGeom>
                    <a:noFill/>
                    <a:ln w="9525">
                      <a:noFill/>
                      <a:miter lim="800000"/>
                      <a:headEnd/>
                      <a:tailEnd/>
                    </a:ln>
                  </pic:spPr>
                </pic:pic>
              </a:graphicData>
            </a:graphic>
          </wp:inline>
        </w:drawing>
      </w:r>
    </w:p>
    <w:p w:rsidR="00666541" w:rsidRPr="00666541" w:rsidRDefault="00666541" w:rsidP="00736D8B">
      <w:pPr>
        <w:rPr>
          <w:sz w:val="24"/>
          <w:szCs w:val="24"/>
        </w:rPr>
      </w:pPr>
      <w:r>
        <w:rPr>
          <w:sz w:val="24"/>
          <w:szCs w:val="24"/>
        </w:rPr>
        <w:t xml:space="preserve">Figure 2. </w:t>
      </w:r>
      <w:r w:rsidR="00A071CA">
        <w:rPr>
          <w:sz w:val="24"/>
          <w:szCs w:val="24"/>
        </w:rPr>
        <w:t>Plan view of</w:t>
      </w:r>
      <w:r>
        <w:rPr>
          <w:sz w:val="24"/>
          <w:szCs w:val="24"/>
        </w:rPr>
        <w:t xml:space="preserve"> the </w:t>
      </w:r>
      <w:r w:rsidR="002744E6">
        <w:rPr>
          <w:sz w:val="24"/>
          <w:szCs w:val="24"/>
        </w:rPr>
        <w:t xml:space="preserve">ground floor </w:t>
      </w:r>
      <w:r>
        <w:rPr>
          <w:sz w:val="24"/>
          <w:szCs w:val="24"/>
        </w:rPr>
        <w:t>compressor locations against the west wall.</w:t>
      </w:r>
    </w:p>
    <w:p w:rsidR="00F94FB6" w:rsidRPr="00736D8B" w:rsidRDefault="00466E69" w:rsidP="00483407">
      <w:pPr>
        <w:rPr>
          <w:b/>
          <w:sz w:val="24"/>
          <w:szCs w:val="24"/>
          <w:u w:val="single"/>
        </w:rPr>
      </w:pPr>
      <w:r w:rsidRPr="00736D8B">
        <w:rPr>
          <w:b/>
          <w:sz w:val="24"/>
          <w:szCs w:val="24"/>
          <w:u w:val="single"/>
        </w:rPr>
        <w:t>Support and structural</w:t>
      </w:r>
      <w:r w:rsidR="00736D8B">
        <w:rPr>
          <w:b/>
          <w:sz w:val="24"/>
          <w:szCs w:val="24"/>
          <w:u w:val="single"/>
        </w:rPr>
        <w:t xml:space="preserve"> (JT</w:t>
      </w:r>
      <w:proofErr w:type="gramStart"/>
      <w:r w:rsidR="00736D8B">
        <w:rPr>
          <w:b/>
          <w:sz w:val="24"/>
          <w:szCs w:val="24"/>
          <w:u w:val="single"/>
        </w:rPr>
        <w:t>,TH</w:t>
      </w:r>
      <w:proofErr w:type="gramEnd"/>
      <w:r w:rsidR="00736D8B">
        <w:rPr>
          <w:b/>
          <w:sz w:val="24"/>
          <w:szCs w:val="24"/>
          <w:u w:val="single"/>
        </w:rPr>
        <w:t>)</w:t>
      </w:r>
    </w:p>
    <w:p w:rsidR="00A3622E" w:rsidRDefault="00466E69" w:rsidP="00C1251E">
      <w:pPr>
        <w:jc w:val="both"/>
        <w:rPr>
          <w:sz w:val="24"/>
          <w:szCs w:val="24"/>
        </w:rPr>
      </w:pPr>
      <w:r>
        <w:rPr>
          <w:sz w:val="24"/>
          <w:szCs w:val="24"/>
        </w:rPr>
        <w:t>The 19</w:t>
      </w:r>
      <w:r w:rsidR="00230FA1">
        <w:rPr>
          <w:sz w:val="24"/>
          <w:szCs w:val="24"/>
        </w:rPr>
        <w:t xml:space="preserve"> compressors required for step IV</w:t>
      </w:r>
      <w:r>
        <w:rPr>
          <w:sz w:val="24"/>
          <w:szCs w:val="24"/>
        </w:rPr>
        <w:t xml:space="preserve"> will be positioned on the ground floor, at the west end of the MICE hall, as shown in figure 1. Because of the limited space av</w:t>
      </w:r>
      <w:r w:rsidR="00230FA1">
        <w:rPr>
          <w:sz w:val="24"/>
          <w:szCs w:val="24"/>
        </w:rPr>
        <w:t>ailable it will be necessary to double stack t</w:t>
      </w:r>
      <w:r>
        <w:rPr>
          <w:sz w:val="24"/>
          <w:szCs w:val="24"/>
        </w:rPr>
        <w:t>he compressors</w:t>
      </w:r>
      <w:r w:rsidR="00230FA1">
        <w:rPr>
          <w:sz w:val="24"/>
          <w:szCs w:val="24"/>
        </w:rPr>
        <w:t xml:space="preserve"> whilst maintaining</w:t>
      </w:r>
      <w:r w:rsidR="00D93DAB">
        <w:rPr>
          <w:sz w:val="24"/>
          <w:szCs w:val="24"/>
        </w:rPr>
        <w:t xml:space="preserve"> easy access</w:t>
      </w:r>
      <w:r>
        <w:rPr>
          <w:sz w:val="24"/>
          <w:szCs w:val="24"/>
        </w:rPr>
        <w:t xml:space="preserve"> to all the </w:t>
      </w:r>
      <w:r w:rsidR="004E5E9A">
        <w:rPr>
          <w:sz w:val="24"/>
          <w:szCs w:val="24"/>
        </w:rPr>
        <w:t>services</w:t>
      </w:r>
      <w:r w:rsidR="002C445B">
        <w:rPr>
          <w:sz w:val="24"/>
          <w:szCs w:val="24"/>
        </w:rPr>
        <w:t>.</w:t>
      </w:r>
      <w:r w:rsidR="00435C7B">
        <w:rPr>
          <w:sz w:val="24"/>
          <w:szCs w:val="24"/>
        </w:rPr>
        <w:t xml:space="preserve"> </w:t>
      </w:r>
      <w:r w:rsidR="006D26E3">
        <w:rPr>
          <w:sz w:val="24"/>
          <w:szCs w:val="24"/>
        </w:rPr>
        <w:t xml:space="preserve">We do already have enough compressor stands </w:t>
      </w:r>
      <w:r w:rsidR="00435C7B">
        <w:rPr>
          <w:sz w:val="24"/>
          <w:szCs w:val="24"/>
        </w:rPr>
        <w:t xml:space="preserve">to double stack the compressors </w:t>
      </w:r>
      <w:r w:rsidR="006D26E3">
        <w:rPr>
          <w:sz w:val="24"/>
          <w:szCs w:val="24"/>
        </w:rPr>
        <w:t xml:space="preserve">for step IV. </w:t>
      </w:r>
      <w:r w:rsidR="002C445B">
        <w:rPr>
          <w:sz w:val="24"/>
          <w:szCs w:val="24"/>
        </w:rPr>
        <w:t xml:space="preserve"> P</w:t>
      </w:r>
      <w:r w:rsidR="00D93DAB">
        <w:rPr>
          <w:sz w:val="24"/>
          <w:szCs w:val="24"/>
        </w:rPr>
        <w:t xml:space="preserve">ower sockets, </w:t>
      </w:r>
      <w:r w:rsidR="002C445B">
        <w:rPr>
          <w:sz w:val="24"/>
          <w:szCs w:val="24"/>
        </w:rPr>
        <w:t xml:space="preserve">flow meters, </w:t>
      </w:r>
      <w:r w:rsidR="00D93DAB">
        <w:rPr>
          <w:sz w:val="24"/>
          <w:szCs w:val="24"/>
        </w:rPr>
        <w:t>water inlet and outlet</w:t>
      </w:r>
      <w:r w:rsidR="002C445B">
        <w:rPr>
          <w:sz w:val="24"/>
          <w:szCs w:val="24"/>
        </w:rPr>
        <w:t xml:space="preserve"> pipes</w:t>
      </w:r>
      <w:r w:rsidR="00D93DAB">
        <w:rPr>
          <w:sz w:val="24"/>
          <w:szCs w:val="24"/>
        </w:rPr>
        <w:t xml:space="preserve"> for individual compressors will be distributed</w:t>
      </w:r>
      <w:r w:rsidR="002C445B">
        <w:rPr>
          <w:sz w:val="24"/>
          <w:szCs w:val="24"/>
        </w:rPr>
        <w:t xml:space="preserve"> along the west wall accordingly.</w:t>
      </w:r>
      <w:r w:rsidR="00D93DAB">
        <w:rPr>
          <w:sz w:val="24"/>
          <w:szCs w:val="24"/>
        </w:rPr>
        <w:t xml:space="preserve"> </w:t>
      </w:r>
    </w:p>
    <w:p w:rsidR="00A46615" w:rsidRDefault="00E317F4" w:rsidP="00C1251E">
      <w:pPr>
        <w:jc w:val="both"/>
        <w:rPr>
          <w:sz w:val="24"/>
          <w:szCs w:val="24"/>
        </w:rPr>
      </w:pPr>
      <w:r>
        <w:rPr>
          <w:sz w:val="24"/>
          <w:szCs w:val="24"/>
        </w:rPr>
        <w:t>As part</w:t>
      </w:r>
      <w:r w:rsidR="003679DB">
        <w:rPr>
          <w:sz w:val="24"/>
          <w:szCs w:val="24"/>
        </w:rPr>
        <w:t xml:space="preserve"> of the compressor move it will be necessary to develop the existing infrastructure. </w:t>
      </w:r>
      <w:r w:rsidR="002C445B">
        <w:rPr>
          <w:sz w:val="24"/>
          <w:szCs w:val="24"/>
        </w:rPr>
        <w:t xml:space="preserve">The proposed area for the new </w:t>
      </w:r>
      <w:r w:rsidR="00A46615">
        <w:rPr>
          <w:sz w:val="24"/>
          <w:szCs w:val="24"/>
        </w:rPr>
        <w:t xml:space="preserve">compressor </w:t>
      </w:r>
      <w:r w:rsidR="002C445B">
        <w:rPr>
          <w:sz w:val="24"/>
          <w:szCs w:val="24"/>
        </w:rPr>
        <w:t>arrangement is presently taken up by the north mezzanine stairway</w:t>
      </w:r>
      <w:r>
        <w:rPr>
          <w:sz w:val="24"/>
          <w:szCs w:val="24"/>
        </w:rPr>
        <w:t>, this</w:t>
      </w:r>
      <w:r w:rsidR="002C445B">
        <w:rPr>
          <w:sz w:val="24"/>
          <w:szCs w:val="24"/>
        </w:rPr>
        <w:t xml:space="preserve"> stairway will have to be removed and an alternative stairway installed.</w:t>
      </w:r>
      <w:r w:rsidR="00F6056C">
        <w:rPr>
          <w:sz w:val="24"/>
          <w:szCs w:val="24"/>
        </w:rPr>
        <w:t xml:space="preserve"> </w:t>
      </w:r>
      <w:r w:rsidR="00A46615">
        <w:rPr>
          <w:sz w:val="24"/>
          <w:szCs w:val="24"/>
        </w:rPr>
        <w:t xml:space="preserve">The corresponding PPS gate and fencing will also need moving. </w:t>
      </w:r>
    </w:p>
    <w:p w:rsidR="00A7018D" w:rsidRPr="00736D8B" w:rsidRDefault="004E5E9A" w:rsidP="00C1251E">
      <w:pPr>
        <w:jc w:val="both"/>
        <w:rPr>
          <w:sz w:val="24"/>
          <w:szCs w:val="24"/>
        </w:rPr>
      </w:pPr>
      <w:r>
        <w:rPr>
          <w:sz w:val="24"/>
          <w:szCs w:val="24"/>
        </w:rPr>
        <w:t>H</w:t>
      </w:r>
      <w:r w:rsidR="00F6056C">
        <w:rPr>
          <w:sz w:val="24"/>
          <w:szCs w:val="24"/>
        </w:rPr>
        <w:t xml:space="preserve">igh pressure hoses </w:t>
      </w:r>
      <w:r>
        <w:rPr>
          <w:sz w:val="24"/>
          <w:szCs w:val="24"/>
        </w:rPr>
        <w:t>travelling</w:t>
      </w:r>
      <w:r w:rsidR="003679DB">
        <w:rPr>
          <w:sz w:val="24"/>
          <w:szCs w:val="24"/>
        </w:rPr>
        <w:t xml:space="preserve"> </w:t>
      </w:r>
      <w:r w:rsidR="00F6056C">
        <w:rPr>
          <w:sz w:val="24"/>
          <w:szCs w:val="24"/>
        </w:rPr>
        <w:t xml:space="preserve">from the compressors to the </w:t>
      </w:r>
      <w:r w:rsidR="0080115C">
        <w:rPr>
          <w:sz w:val="24"/>
          <w:szCs w:val="24"/>
        </w:rPr>
        <w:t xml:space="preserve">cooling channel </w:t>
      </w:r>
      <w:r w:rsidR="00736D8B">
        <w:rPr>
          <w:sz w:val="24"/>
          <w:szCs w:val="24"/>
        </w:rPr>
        <w:t>will need</w:t>
      </w:r>
      <w:r w:rsidR="005E7BAA">
        <w:rPr>
          <w:sz w:val="24"/>
          <w:szCs w:val="24"/>
        </w:rPr>
        <w:t xml:space="preserve"> </w:t>
      </w:r>
      <w:r>
        <w:rPr>
          <w:sz w:val="24"/>
          <w:szCs w:val="24"/>
        </w:rPr>
        <w:t xml:space="preserve">designated routes and supporting </w:t>
      </w:r>
      <w:r w:rsidR="00736D8B">
        <w:rPr>
          <w:sz w:val="24"/>
          <w:szCs w:val="24"/>
        </w:rPr>
        <w:t>structures</w:t>
      </w:r>
      <w:r w:rsidR="00F97D97">
        <w:rPr>
          <w:sz w:val="24"/>
          <w:szCs w:val="24"/>
        </w:rPr>
        <w:t xml:space="preserve"> to carry</w:t>
      </w:r>
      <w:r w:rsidR="00736D8B">
        <w:rPr>
          <w:sz w:val="24"/>
          <w:szCs w:val="24"/>
        </w:rPr>
        <w:t xml:space="preserve"> them </w:t>
      </w:r>
      <w:r>
        <w:rPr>
          <w:sz w:val="24"/>
          <w:szCs w:val="24"/>
        </w:rPr>
        <w:t>either over ground</w:t>
      </w:r>
      <w:r w:rsidR="005E7BAA">
        <w:rPr>
          <w:sz w:val="24"/>
          <w:szCs w:val="24"/>
        </w:rPr>
        <w:t xml:space="preserve"> or </w:t>
      </w:r>
      <w:r w:rsidR="000B578D">
        <w:rPr>
          <w:sz w:val="24"/>
          <w:szCs w:val="24"/>
        </w:rPr>
        <w:t>underground</w:t>
      </w:r>
      <w:r w:rsidR="005E7BAA">
        <w:rPr>
          <w:sz w:val="24"/>
          <w:szCs w:val="24"/>
        </w:rPr>
        <w:t>.</w:t>
      </w:r>
    </w:p>
    <w:p w:rsidR="00C74A09" w:rsidRDefault="00C74A09" w:rsidP="00526EFC">
      <w:pPr>
        <w:rPr>
          <w:b/>
          <w:sz w:val="24"/>
          <w:szCs w:val="24"/>
          <w:u w:val="single"/>
        </w:rPr>
      </w:pPr>
    </w:p>
    <w:p w:rsidR="00C74A09" w:rsidRDefault="00C74A09" w:rsidP="00526EFC">
      <w:pPr>
        <w:rPr>
          <w:b/>
          <w:sz w:val="24"/>
          <w:szCs w:val="24"/>
          <w:u w:val="single"/>
        </w:rPr>
      </w:pPr>
    </w:p>
    <w:p w:rsidR="00C74A09" w:rsidRDefault="00C74A09" w:rsidP="00526EFC">
      <w:pPr>
        <w:rPr>
          <w:b/>
          <w:sz w:val="24"/>
          <w:szCs w:val="24"/>
          <w:u w:val="single"/>
        </w:rPr>
      </w:pPr>
    </w:p>
    <w:p w:rsidR="00507E6A" w:rsidRPr="00526EFC" w:rsidRDefault="00507E6A" w:rsidP="00526EFC">
      <w:pPr>
        <w:rPr>
          <w:b/>
          <w:sz w:val="24"/>
          <w:szCs w:val="24"/>
          <w:u w:val="single"/>
        </w:rPr>
      </w:pPr>
      <w:r w:rsidRPr="00526EFC">
        <w:rPr>
          <w:b/>
          <w:sz w:val="24"/>
          <w:szCs w:val="24"/>
          <w:u w:val="single"/>
        </w:rPr>
        <w:t xml:space="preserve">Field map with equipment </w:t>
      </w:r>
      <w:r w:rsidR="00011F56" w:rsidRPr="00526EFC">
        <w:rPr>
          <w:b/>
          <w:sz w:val="24"/>
          <w:szCs w:val="24"/>
          <w:u w:val="single"/>
        </w:rPr>
        <w:t>(MC)</w:t>
      </w:r>
    </w:p>
    <w:p w:rsidR="00507E6A" w:rsidRPr="00294E8C" w:rsidRDefault="006D2D12" w:rsidP="00507E6A">
      <w:pPr>
        <w:rPr>
          <w:b/>
          <w:i/>
          <w:color w:val="FF0000"/>
          <w:sz w:val="24"/>
          <w:szCs w:val="24"/>
        </w:rPr>
      </w:pPr>
      <w:r>
        <w:rPr>
          <w:b/>
          <w:i/>
          <w:color w:val="FF0000"/>
          <w:sz w:val="24"/>
          <w:szCs w:val="24"/>
        </w:rPr>
        <w:t xml:space="preserve">Using the proposed </w:t>
      </w:r>
      <w:r w:rsidR="00634DF9">
        <w:rPr>
          <w:b/>
          <w:i/>
          <w:color w:val="FF0000"/>
          <w:sz w:val="24"/>
          <w:szCs w:val="24"/>
        </w:rPr>
        <w:t>compressor</w:t>
      </w:r>
      <w:r>
        <w:rPr>
          <w:b/>
          <w:i/>
          <w:color w:val="FF0000"/>
          <w:sz w:val="24"/>
          <w:szCs w:val="24"/>
        </w:rPr>
        <w:t xml:space="preserve"> l</w:t>
      </w:r>
      <w:r w:rsidR="00294E8C" w:rsidRPr="00294E8C">
        <w:rPr>
          <w:b/>
          <w:i/>
          <w:color w:val="FF0000"/>
          <w:sz w:val="24"/>
          <w:szCs w:val="24"/>
        </w:rPr>
        <w:t>ayout calculate</w:t>
      </w:r>
      <w:r w:rsidR="00634DF9">
        <w:rPr>
          <w:b/>
          <w:i/>
          <w:color w:val="FF0000"/>
          <w:sz w:val="24"/>
          <w:szCs w:val="24"/>
        </w:rPr>
        <w:t xml:space="preserve"> the field at the West wall</w:t>
      </w:r>
      <w:r w:rsidR="002F78DB">
        <w:rPr>
          <w:b/>
          <w:i/>
          <w:color w:val="FF0000"/>
          <w:sz w:val="24"/>
          <w:szCs w:val="24"/>
        </w:rPr>
        <w:t>?</w:t>
      </w:r>
    </w:p>
    <w:p w:rsidR="00507E6A" w:rsidRPr="00526EFC" w:rsidRDefault="00507E6A" w:rsidP="00526EFC">
      <w:pPr>
        <w:rPr>
          <w:b/>
          <w:sz w:val="24"/>
          <w:szCs w:val="24"/>
          <w:u w:val="single"/>
        </w:rPr>
      </w:pPr>
      <w:r w:rsidRPr="00526EFC">
        <w:rPr>
          <w:b/>
          <w:sz w:val="24"/>
          <w:szCs w:val="24"/>
          <w:u w:val="single"/>
        </w:rPr>
        <w:t>Cost estimates</w:t>
      </w:r>
    </w:p>
    <w:p w:rsidR="00011F56" w:rsidRDefault="008D5DD2" w:rsidP="00556D25">
      <w:pPr>
        <w:pStyle w:val="ListParagraph"/>
        <w:numPr>
          <w:ilvl w:val="0"/>
          <w:numId w:val="3"/>
        </w:numPr>
        <w:rPr>
          <w:b/>
          <w:sz w:val="24"/>
          <w:szCs w:val="24"/>
          <w:u w:val="single"/>
        </w:rPr>
      </w:pPr>
      <w:r>
        <w:rPr>
          <w:b/>
          <w:sz w:val="24"/>
          <w:szCs w:val="24"/>
          <w:u w:val="single"/>
        </w:rPr>
        <w:t>Water and air services</w:t>
      </w:r>
      <w:r w:rsidR="00294E8C">
        <w:rPr>
          <w:b/>
          <w:sz w:val="24"/>
          <w:szCs w:val="24"/>
          <w:u w:val="single"/>
        </w:rPr>
        <w:t xml:space="preserve"> (TH</w:t>
      </w:r>
      <w:r w:rsidR="009F40E5">
        <w:rPr>
          <w:b/>
          <w:sz w:val="24"/>
          <w:szCs w:val="24"/>
          <w:u w:val="single"/>
        </w:rPr>
        <w:t xml:space="preserve"> JG</w:t>
      </w:r>
      <w:r w:rsidR="00294E8C">
        <w:rPr>
          <w:b/>
          <w:sz w:val="24"/>
          <w:szCs w:val="24"/>
          <w:u w:val="single"/>
        </w:rPr>
        <w:t>)</w:t>
      </w:r>
    </w:p>
    <w:p w:rsidR="00EF6064" w:rsidRDefault="00EF6064" w:rsidP="009D0911">
      <w:pPr>
        <w:pStyle w:val="ListParagraph"/>
        <w:ind w:left="1440"/>
        <w:rPr>
          <w:b/>
          <w:i/>
          <w:color w:val="FF0000"/>
          <w:sz w:val="24"/>
          <w:szCs w:val="24"/>
        </w:rPr>
      </w:pPr>
    </w:p>
    <w:p w:rsidR="00F03CAF" w:rsidRPr="00B64173" w:rsidRDefault="009D0911" w:rsidP="00B64173">
      <w:pPr>
        <w:pStyle w:val="ListParagraph"/>
        <w:spacing w:line="240" w:lineRule="auto"/>
        <w:ind w:left="360"/>
        <w:rPr>
          <w:b/>
          <w:i/>
          <w:color w:val="FF0000"/>
          <w:sz w:val="24"/>
          <w:szCs w:val="24"/>
        </w:rPr>
      </w:pPr>
      <w:r>
        <w:rPr>
          <w:b/>
          <w:i/>
          <w:color w:val="FF0000"/>
          <w:sz w:val="24"/>
          <w:szCs w:val="24"/>
        </w:rPr>
        <w:t>Cost for the relocation of the cooling water services and pumping systems from the trench</w:t>
      </w:r>
      <w:r w:rsidR="00D70ADA">
        <w:rPr>
          <w:b/>
          <w:i/>
          <w:color w:val="FF0000"/>
          <w:sz w:val="24"/>
          <w:szCs w:val="24"/>
        </w:rPr>
        <w:t xml:space="preserve"> (JG</w:t>
      </w:r>
      <w:r w:rsidR="00224E4A">
        <w:rPr>
          <w:b/>
          <w:i/>
          <w:color w:val="FF0000"/>
          <w:sz w:val="24"/>
          <w:szCs w:val="24"/>
        </w:rPr>
        <w:t>, TH</w:t>
      </w:r>
      <w:r w:rsidR="00D70ADA">
        <w:rPr>
          <w:b/>
          <w:i/>
          <w:color w:val="FF0000"/>
          <w:sz w:val="24"/>
          <w:szCs w:val="24"/>
        </w:rPr>
        <w:t>)</w:t>
      </w:r>
    </w:p>
    <w:p w:rsidR="00F03CAF" w:rsidRDefault="00F03CAF" w:rsidP="00B64173">
      <w:pPr>
        <w:pStyle w:val="ListParagraph"/>
        <w:spacing w:line="240" w:lineRule="auto"/>
        <w:ind w:left="360"/>
        <w:rPr>
          <w:b/>
          <w:i/>
          <w:color w:val="FF0000"/>
          <w:sz w:val="24"/>
          <w:szCs w:val="24"/>
        </w:rPr>
      </w:pPr>
      <w:r>
        <w:rPr>
          <w:b/>
          <w:i/>
          <w:color w:val="FF0000"/>
          <w:sz w:val="24"/>
          <w:szCs w:val="24"/>
        </w:rPr>
        <w:t>How much of the old system can we use again?</w:t>
      </w:r>
      <w:r w:rsidR="00D70ADA">
        <w:rPr>
          <w:b/>
          <w:i/>
          <w:color w:val="FF0000"/>
          <w:sz w:val="24"/>
          <w:szCs w:val="24"/>
        </w:rPr>
        <w:t xml:space="preserve"> (JG</w:t>
      </w:r>
      <w:r w:rsidR="00224E4A">
        <w:rPr>
          <w:b/>
          <w:i/>
          <w:color w:val="FF0000"/>
          <w:sz w:val="24"/>
          <w:szCs w:val="24"/>
        </w:rPr>
        <w:t>, TH</w:t>
      </w:r>
      <w:r w:rsidR="00D70ADA">
        <w:rPr>
          <w:b/>
          <w:i/>
          <w:color w:val="FF0000"/>
          <w:sz w:val="24"/>
          <w:szCs w:val="24"/>
        </w:rPr>
        <w:t>)</w:t>
      </w:r>
    </w:p>
    <w:p w:rsidR="00F03CAF" w:rsidRDefault="00F03CAF" w:rsidP="00B64173">
      <w:pPr>
        <w:pStyle w:val="ListParagraph"/>
        <w:spacing w:line="240" w:lineRule="auto"/>
        <w:ind w:left="1080"/>
        <w:rPr>
          <w:b/>
          <w:i/>
          <w:color w:val="FF0000"/>
          <w:sz w:val="24"/>
          <w:szCs w:val="24"/>
        </w:rPr>
      </w:pPr>
    </w:p>
    <w:p w:rsidR="00F03CAF" w:rsidRDefault="00F03CAF" w:rsidP="00B64173">
      <w:pPr>
        <w:pStyle w:val="ListParagraph"/>
        <w:spacing w:line="240" w:lineRule="auto"/>
        <w:ind w:left="360"/>
        <w:rPr>
          <w:b/>
          <w:i/>
          <w:color w:val="FF0000"/>
          <w:sz w:val="24"/>
          <w:szCs w:val="24"/>
        </w:rPr>
      </w:pPr>
      <w:r>
        <w:rPr>
          <w:b/>
          <w:i/>
          <w:color w:val="FF0000"/>
          <w:sz w:val="24"/>
          <w:szCs w:val="24"/>
        </w:rPr>
        <w:t xml:space="preserve">What is the new position of the plant equipment? </w:t>
      </w:r>
      <w:r w:rsidR="00EB7319">
        <w:rPr>
          <w:b/>
          <w:i/>
          <w:color w:val="FF0000"/>
          <w:sz w:val="24"/>
          <w:szCs w:val="24"/>
        </w:rPr>
        <w:t>(JG, TH)</w:t>
      </w:r>
    </w:p>
    <w:p w:rsidR="00F03CAF" w:rsidRDefault="00F03CAF" w:rsidP="00B64173">
      <w:pPr>
        <w:pStyle w:val="ListParagraph"/>
        <w:spacing w:line="240" w:lineRule="auto"/>
        <w:ind w:left="1080"/>
        <w:rPr>
          <w:b/>
          <w:i/>
          <w:color w:val="FF0000"/>
          <w:sz w:val="24"/>
          <w:szCs w:val="24"/>
        </w:rPr>
      </w:pPr>
      <w:r>
        <w:rPr>
          <w:b/>
          <w:i/>
          <w:color w:val="FF0000"/>
          <w:sz w:val="24"/>
          <w:szCs w:val="24"/>
        </w:rPr>
        <w:t>a) West wall (south or North West corner)</w:t>
      </w:r>
    </w:p>
    <w:p w:rsidR="00F03CAF" w:rsidRDefault="00F03CAF" w:rsidP="00B64173">
      <w:pPr>
        <w:pStyle w:val="ListParagraph"/>
        <w:spacing w:line="240" w:lineRule="auto"/>
        <w:ind w:left="1080"/>
        <w:rPr>
          <w:b/>
          <w:i/>
          <w:color w:val="FF0000"/>
          <w:sz w:val="24"/>
          <w:szCs w:val="24"/>
        </w:rPr>
      </w:pPr>
      <w:r>
        <w:rPr>
          <w:b/>
          <w:i/>
          <w:color w:val="FF0000"/>
          <w:sz w:val="24"/>
          <w:szCs w:val="24"/>
        </w:rPr>
        <w:t>b) ISIS plant room</w:t>
      </w:r>
    </w:p>
    <w:p w:rsidR="00F03CAF" w:rsidRDefault="00F03CAF" w:rsidP="00B64173">
      <w:pPr>
        <w:pStyle w:val="ListParagraph"/>
        <w:spacing w:line="240" w:lineRule="auto"/>
        <w:ind w:left="1080"/>
        <w:rPr>
          <w:b/>
          <w:i/>
          <w:color w:val="FF0000"/>
          <w:sz w:val="24"/>
          <w:szCs w:val="24"/>
        </w:rPr>
      </w:pPr>
      <w:r>
        <w:rPr>
          <w:b/>
          <w:i/>
          <w:color w:val="FF0000"/>
          <w:sz w:val="24"/>
          <w:szCs w:val="24"/>
        </w:rPr>
        <w:t>c) Outside and to the west of the main door</w:t>
      </w:r>
    </w:p>
    <w:p w:rsidR="00B64173" w:rsidRDefault="00B64173" w:rsidP="00B64173">
      <w:pPr>
        <w:pStyle w:val="ListParagraph"/>
        <w:spacing w:line="240" w:lineRule="auto"/>
        <w:ind w:left="1080"/>
        <w:rPr>
          <w:b/>
          <w:i/>
          <w:color w:val="FF0000"/>
          <w:sz w:val="24"/>
          <w:szCs w:val="24"/>
        </w:rPr>
      </w:pPr>
    </w:p>
    <w:p w:rsidR="00B64173" w:rsidRDefault="00B64173" w:rsidP="00B64173">
      <w:pPr>
        <w:pStyle w:val="ListParagraph"/>
        <w:spacing w:line="240" w:lineRule="auto"/>
        <w:ind w:left="360"/>
        <w:rPr>
          <w:b/>
          <w:i/>
          <w:color w:val="FF0000"/>
          <w:sz w:val="24"/>
          <w:szCs w:val="24"/>
        </w:rPr>
      </w:pPr>
      <w:r>
        <w:rPr>
          <w:b/>
          <w:i/>
          <w:color w:val="FF0000"/>
          <w:sz w:val="24"/>
          <w:szCs w:val="24"/>
        </w:rPr>
        <w:t>Breakdown of costs? (JG, TH)</w:t>
      </w:r>
    </w:p>
    <w:p w:rsidR="00B24159" w:rsidRDefault="00B24159" w:rsidP="00B64173">
      <w:pPr>
        <w:pStyle w:val="ListParagraph"/>
        <w:spacing w:line="240" w:lineRule="auto"/>
        <w:ind w:left="360"/>
        <w:rPr>
          <w:b/>
          <w:i/>
          <w:color w:val="FF0000"/>
          <w:sz w:val="24"/>
          <w:szCs w:val="24"/>
        </w:rPr>
      </w:pPr>
    </w:p>
    <w:p w:rsidR="00B24159" w:rsidRPr="00B24159" w:rsidRDefault="00B24159" w:rsidP="00B64173">
      <w:pPr>
        <w:pStyle w:val="ListParagraph"/>
        <w:spacing w:line="240" w:lineRule="auto"/>
        <w:ind w:left="360"/>
        <w:rPr>
          <w:sz w:val="24"/>
          <w:szCs w:val="24"/>
        </w:rPr>
      </w:pPr>
      <w:r w:rsidRPr="00B24159">
        <w:rPr>
          <w:sz w:val="24"/>
          <w:szCs w:val="24"/>
        </w:rPr>
        <w:t>Ball park figure 15k</w:t>
      </w:r>
    </w:p>
    <w:p w:rsidR="00556D25" w:rsidRPr="00556D25" w:rsidRDefault="00556D25" w:rsidP="00556D25">
      <w:pPr>
        <w:pStyle w:val="ListParagraph"/>
        <w:ind w:left="1080"/>
        <w:rPr>
          <w:color w:val="FF0000"/>
          <w:sz w:val="24"/>
          <w:szCs w:val="24"/>
        </w:rPr>
      </w:pPr>
    </w:p>
    <w:p w:rsidR="00640EBC" w:rsidRPr="007D403A" w:rsidRDefault="009D0911" w:rsidP="007D403A">
      <w:pPr>
        <w:pStyle w:val="ListParagraph"/>
        <w:numPr>
          <w:ilvl w:val="0"/>
          <w:numId w:val="3"/>
        </w:numPr>
        <w:rPr>
          <w:b/>
          <w:sz w:val="24"/>
          <w:szCs w:val="24"/>
          <w:u w:val="single"/>
        </w:rPr>
      </w:pPr>
      <w:r>
        <w:rPr>
          <w:b/>
          <w:sz w:val="24"/>
          <w:szCs w:val="24"/>
          <w:u w:val="single"/>
        </w:rPr>
        <w:t>Support and structural (JT</w:t>
      </w:r>
      <w:r w:rsidR="003917B9">
        <w:rPr>
          <w:b/>
          <w:sz w:val="24"/>
          <w:szCs w:val="24"/>
          <w:u w:val="single"/>
        </w:rPr>
        <w:t>,TH</w:t>
      </w:r>
      <w:r w:rsidR="00D0586A">
        <w:rPr>
          <w:b/>
          <w:sz w:val="24"/>
          <w:szCs w:val="24"/>
          <w:u w:val="single"/>
        </w:rPr>
        <w:t>,GB</w:t>
      </w:r>
      <w:r>
        <w:rPr>
          <w:b/>
          <w:sz w:val="24"/>
          <w:szCs w:val="24"/>
          <w:u w:val="single"/>
        </w:rPr>
        <w:t>)</w:t>
      </w:r>
    </w:p>
    <w:p w:rsidR="00E34028" w:rsidRDefault="00E34028" w:rsidP="00B64173">
      <w:pPr>
        <w:pStyle w:val="ListParagraph"/>
        <w:spacing w:line="240" w:lineRule="auto"/>
        <w:ind w:left="360"/>
        <w:rPr>
          <w:b/>
          <w:i/>
          <w:color w:val="FF0000"/>
          <w:sz w:val="24"/>
          <w:szCs w:val="24"/>
        </w:rPr>
      </w:pPr>
    </w:p>
    <w:tbl>
      <w:tblPr>
        <w:tblStyle w:val="TableGrid"/>
        <w:tblW w:w="0" w:type="auto"/>
        <w:tblInd w:w="360" w:type="dxa"/>
        <w:tblLook w:val="04A0"/>
      </w:tblPr>
      <w:tblGrid>
        <w:gridCol w:w="1499"/>
        <w:gridCol w:w="1477"/>
        <w:gridCol w:w="1476"/>
        <w:gridCol w:w="1476"/>
        <w:gridCol w:w="1477"/>
        <w:gridCol w:w="1477"/>
      </w:tblGrid>
      <w:tr w:rsidR="00E34028" w:rsidTr="00F7791D">
        <w:trPr>
          <w:trHeight w:val="643"/>
        </w:trPr>
        <w:tc>
          <w:tcPr>
            <w:tcW w:w="1499" w:type="dxa"/>
          </w:tcPr>
          <w:p w:rsidR="00E34028" w:rsidRPr="00E34028" w:rsidRDefault="00E34028" w:rsidP="00B64173">
            <w:pPr>
              <w:pStyle w:val="ListParagraph"/>
              <w:ind w:left="0"/>
              <w:rPr>
                <w:sz w:val="24"/>
                <w:szCs w:val="24"/>
              </w:rPr>
            </w:pPr>
            <w:r w:rsidRPr="00E34028">
              <w:rPr>
                <w:b/>
                <w:sz w:val="24"/>
                <w:szCs w:val="24"/>
              </w:rPr>
              <w:t>Task</w:t>
            </w:r>
          </w:p>
        </w:tc>
        <w:tc>
          <w:tcPr>
            <w:tcW w:w="1477" w:type="dxa"/>
          </w:tcPr>
          <w:p w:rsidR="00E34028" w:rsidRPr="007752CF" w:rsidRDefault="00E34028" w:rsidP="006766A3">
            <w:pPr>
              <w:rPr>
                <w:b/>
              </w:rPr>
            </w:pPr>
            <w:r w:rsidRPr="007752CF">
              <w:rPr>
                <w:b/>
              </w:rPr>
              <w:t>Duration</w:t>
            </w:r>
          </w:p>
        </w:tc>
        <w:tc>
          <w:tcPr>
            <w:tcW w:w="1476" w:type="dxa"/>
          </w:tcPr>
          <w:p w:rsidR="00E34028" w:rsidRPr="007752CF" w:rsidRDefault="00E34028" w:rsidP="006766A3">
            <w:pPr>
              <w:rPr>
                <w:b/>
              </w:rPr>
            </w:pPr>
            <w:r w:rsidRPr="007752CF">
              <w:rPr>
                <w:b/>
              </w:rPr>
              <w:t>Men</w:t>
            </w:r>
          </w:p>
        </w:tc>
        <w:tc>
          <w:tcPr>
            <w:tcW w:w="1476" w:type="dxa"/>
          </w:tcPr>
          <w:p w:rsidR="00E34028" w:rsidRPr="007752CF" w:rsidRDefault="00E34028" w:rsidP="006766A3">
            <w:pPr>
              <w:rPr>
                <w:b/>
              </w:rPr>
            </w:pPr>
            <w:r w:rsidRPr="007752CF">
              <w:rPr>
                <w:b/>
              </w:rPr>
              <w:t>Man Days</w:t>
            </w:r>
          </w:p>
        </w:tc>
        <w:tc>
          <w:tcPr>
            <w:tcW w:w="1477" w:type="dxa"/>
          </w:tcPr>
          <w:p w:rsidR="00E34028" w:rsidRPr="007752CF" w:rsidRDefault="00E34028" w:rsidP="006766A3">
            <w:pPr>
              <w:rPr>
                <w:b/>
              </w:rPr>
            </w:pPr>
            <w:r w:rsidRPr="007752CF">
              <w:rPr>
                <w:b/>
              </w:rPr>
              <w:t>Comments</w:t>
            </w:r>
          </w:p>
        </w:tc>
        <w:tc>
          <w:tcPr>
            <w:tcW w:w="1477" w:type="dxa"/>
          </w:tcPr>
          <w:p w:rsidR="00E34028" w:rsidRPr="007752CF" w:rsidRDefault="00E34028" w:rsidP="006766A3">
            <w:pPr>
              <w:rPr>
                <w:b/>
              </w:rPr>
            </w:pPr>
            <w:r w:rsidRPr="007752CF">
              <w:rPr>
                <w:b/>
              </w:rPr>
              <w:t>Material costs £</w:t>
            </w:r>
          </w:p>
        </w:tc>
      </w:tr>
      <w:tr w:rsidR="00E34028" w:rsidTr="00E34028">
        <w:tc>
          <w:tcPr>
            <w:tcW w:w="1499" w:type="dxa"/>
          </w:tcPr>
          <w:p w:rsidR="00E34028" w:rsidRDefault="00E34028" w:rsidP="00B64173">
            <w:pPr>
              <w:pStyle w:val="ListParagraph"/>
              <w:ind w:left="0"/>
              <w:rPr>
                <w:color w:val="FF0000"/>
                <w:sz w:val="24"/>
                <w:szCs w:val="24"/>
              </w:rPr>
            </w:pPr>
          </w:p>
        </w:tc>
        <w:tc>
          <w:tcPr>
            <w:tcW w:w="1477" w:type="dxa"/>
          </w:tcPr>
          <w:p w:rsidR="00E34028" w:rsidRDefault="00E34028" w:rsidP="00B64173">
            <w:pPr>
              <w:pStyle w:val="ListParagraph"/>
              <w:ind w:left="0"/>
              <w:rPr>
                <w:color w:val="FF0000"/>
                <w:sz w:val="24"/>
                <w:szCs w:val="24"/>
              </w:rPr>
            </w:pPr>
          </w:p>
        </w:tc>
        <w:tc>
          <w:tcPr>
            <w:tcW w:w="1476" w:type="dxa"/>
          </w:tcPr>
          <w:p w:rsidR="00E34028" w:rsidRDefault="00E34028" w:rsidP="00B64173">
            <w:pPr>
              <w:pStyle w:val="ListParagraph"/>
              <w:ind w:left="0"/>
              <w:rPr>
                <w:color w:val="FF0000"/>
                <w:sz w:val="24"/>
                <w:szCs w:val="24"/>
              </w:rPr>
            </w:pPr>
          </w:p>
        </w:tc>
        <w:tc>
          <w:tcPr>
            <w:tcW w:w="1476" w:type="dxa"/>
          </w:tcPr>
          <w:p w:rsidR="00E34028" w:rsidRDefault="00E34028" w:rsidP="00B64173">
            <w:pPr>
              <w:pStyle w:val="ListParagraph"/>
              <w:ind w:left="0"/>
              <w:rPr>
                <w:color w:val="FF0000"/>
                <w:sz w:val="24"/>
                <w:szCs w:val="24"/>
              </w:rPr>
            </w:pPr>
          </w:p>
        </w:tc>
        <w:tc>
          <w:tcPr>
            <w:tcW w:w="1477" w:type="dxa"/>
          </w:tcPr>
          <w:p w:rsidR="00E34028" w:rsidRDefault="00E34028" w:rsidP="00B64173">
            <w:pPr>
              <w:pStyle w:val="ListParagraph"/>
              <w:ind w:left="0"/>
              <w:rPr>
                <w:color w:val="FF0000"/>
                <w:sz w:val="24"/>
                <w:szCs w:val="24"/>
              </w:rPr>
            </w:pPr>
          </w:p>
        </w:tc>
        <w:tc>
          <w:tcPr>
            <w:tcW w:w="1477" w:type="dxa"/>
          </w:tcPr>
          <w:p w:rsidR="00E34028" w:rsidRDefault="00E34028" w:rsidP="00B64173">
            <w:pPr>
              <w:pStyle w:val="ListParagraph"/>
              <w:ind w:left="0"/>
              <w:rPr>
                <w:color w:val="FF0000"/>
                <w:sz w:val="24"/>
                <w:szCs w:val="24"/>
              </w:rPr>
            </w:pPr>
          </w:p>
        </w:tc>
      </w:tr>
      <w:tr w:rsidR="00E34028" w:rsidTr="00E34028">
        <w:tc>
          <w:tcPr>
            <w:tcW w:w="1499" w:type="dxa"/>
          </w:tcPr>
          <w:p w:rsidR="00E34028" w:rsidRPr="00E34028" w:rsidRDefault="00E34028" w:rsidP="00B64173">
            <w:pPr>
              <w:pStyle w:val="ListParagraph"/>
              <w:ind w:left="0"/>
              <w:rPr>
                <w:b/>
                <w:sz w:val="24"/>
                <w:szCs w:val="24"/>
              </w:rPr>
            </w:pPr>
            <w:r w:rsidRPr="00E34028">
              <w:rPr>
                <w:b/>
                <w:sz w:val="24"/>
                <w:szCs w:val="24"/>
              </w:rPr>
              <w:t>Total costs</w:t>
            </w:r>
          </w:p>
        </w:tc>
        <w:tc>
          <w:tcPr>
            <w:tcW w:w="1477" w:type="dxa"/>
          </w:tcPr>
          <w:p w:rsidR="00E34028" w:rsidRDefault="00E34028" w:rsidP="00B64173">
            <w:pPr>
              <w:pStyle w:val="ListParagraph"/>
              <w:ind w:left="0"/>
              <w:rPr>
                <w:color w:val="FF0000"/>
                <w:sz w:val="24"/>
                <w:szCs w:val="24"/>
              </w:rPr>
            </w:pPr>
          </w:p>
        </w:tc>
        <w:tc>
          <w:tcPr>
            <w:tcW w:w="1476" w:type="dxa"/>
          </w:tcPr>
          <w:p w:rsidR="00E34028" w:rsidRDefault="00E34028" w:rsidP="00B64173">
            <w:pPr>
              <w:pStyle w:val="ListParagraph"/>
              <w:ind w:left="0"/>
              <w:rPr>
                <w:color w:val="FF0000"/>
                <w:sz w:val="24"/>
                <w:szCs w:val="24"/>
              </w:rPr>
            </w:pPr>
          </w:p>
        </w:tc>
        <w:tc>
          <w:tcPr>
            <w:tcW w:w="1476" w:type="dxa"/>
          </w:tcPr>
          <w:p w:rsidR="00E34028" w:rsidRDefault="00E34028" w:rsidP="00B64173">
            <w:pPr>
              <w:pStyle w:val="ListParagraph"/>
              <w:ind w:left="0"/>
              <w:rPr>
                <w:color w:val="FF0000"/>
                <w:sz w:val="24"/>
                <w:szCs w:val="24"/>
              </w:rPr>
            </w:pPr>
          </w:p>
        </w:tc>
        <w:tc>
          <w:tcPr>
            <w:tcW w:w="1477" w:type="dxa"/>
          </w:tcPr>
          <w:p w:rsidR="00E34028" w:rsidRDefault="00E34028" w:rsidP="00B64173">
            <w:pPr>
              <w:pStyle w:val="ListParagraph"/>
              <w:ind w:left="0"/>
              <w:rPr>
                <w:color w:val="FF0000"/>
                <w:sz w:val="24"/>
                <w:szCs w:val="24"/>
              </w:rPr>
            </w:pPr>
          </w:p>
        </w:tc>
        <w:tc>
          <w:tcPr>
            <w:tcW w:w="1477" w:type="dxa"/>
          </w:tcPr>
          <w:p w:rsidR="00E34028" w:rsidRDefault="00E34028" w:rsidP="00B64173">
            <w:pPr>
              <w:pStyle w:val="ListParagraph"/>
              <w:ind w:left="0"/>
              <w:rPr>
                <w:color w:val="FF0000"/>
                <w:sz w:val="24"/>
                <w:szCs w:val="24"/>
              </w:rPr>
            </w:pPr>
          </w:p>
        </w:tc>
      </w:tr>
      <w:tr w:rsidR="00E34028" w:rsidTr="00E34028">
        <w:tc>
          <w:tcPr>
            <w:tcW w:w="1499" w:type="dxa"/>
          </w:tcPr>
          <w:p w:rsidR="00E34028" w:rsidRDefault="00E34028" w:rsidP="00B64173">
            <w:pPr>
              <w:pStyle w:val="ListParagraph"/>
              <w:ind w:left="0"/>
              <w:rPr>
                <w:color w:val="FF0000"/>
                <w:sz w:val="24"/>
                <w:szCs w:val="24"/>
              </w:rPr>
            </w:pPr>
          </w:p>
        </w:tc>
        <w:tc>
          <w:tcPr>
            <w:tcW w:w="1477" w:type="dxa"/>
          </w:tcPr>
          <w:p w:rsidR="00E34028" w:rsidRDefault="00E34028" w:rsidP="00B64173">
            <w:pPr>
              <w:pStyle w:val="ListParagraph"/>
              <w:ind w:left="0"/>
              <w:rPr>
                <w:color w:val="FF0000"/>
                <w:sz w:val="24"/>
                <w:szCs w:val="24"/>
              </w:rPr>
            </w:pPr>
          </w:p>
        </w:tc>
        <w:tc>
          <w:tcPr>
            <w:tcW w:w="1476" w:type="dxa"/>
          </w:tcPr>
          <w:p w:rsidR="00E34028" w:rsidRDefault="00E34028" w:rsidP="00B64173">
            <w:pPr>
              <w:pStyle w:val="ListParagraph"/>
              <w:ind w:left="0"/>
              <w:rPr>
                <w:color w:val="FF0000"/>
                <w:sz w:val="24"/>
                <w:szCs w:val="24"/>
              </w:rPr>
            </w:pPr>
          </w:p>
        </w:tc>
        <w:tc>
          <w:tcPr>
            <w:tcW w:w="1476" w:type="dxa"/>
          </w:tcPr>
          <w:p w:rsidR="00E34028" w:rsidRPr="00F7791D" w:rsidRDefault="00F7791D" w:rsidP="00B64173">
            <w:pPr>
              <w:pStyle w:val="ListParagraph"/>
              <w:ind w:left="0"/>
              <w:rPr>
                <w:sz w:val="24"/>
                <w:szCs w:val="24"/>
              </w:rPr>
            </w:pPr>
            <w:r>
              <w:rPr>
                <w:sz w:val="24"/>
                <w:szCs w:val="24"/>
              </w:rPr>
              <w:t>2.5</w:t>
            </w:r>
            <w:r w:rsidR="00E34028" w:rsidRPr="00F7791D">
              <w:rPr>
                <w:sz w:val="24"/>
                <w:szCs w:val="24"/>
              </w:rPr>
              <w:t>k</w:t>
            </w:r>
          </w:p>
        </w:tc>
        <w:tc>
          <w:tcPr>
            <w:tcW w:w="1477" w:type="dxa"/>
          </w:tcPr>
          <w:p w:rsidR="00E34028" w:rsidRPr="00F7791D" w:rsidRDefault="00F7791D" w:rsidP="00B64173">
            <w:pPr>
              <w:pStyle w:val="ListParagraph"/>
              <w:ind w:left="0"/>
              <w:rPr>
                <w:sz w:val="24"/>
                <w:szCs w:val="24"/>
              </w:rPr>
            </w:pPr>
            <w:r w:rsidRPr="00F7791D">
              <w:rPr>
                <w:sz w:val="24"/>
                <w:szCs w:val="24"/>
              </w:rPr>
              <w:t>OPUS, structural engineers contract</w:t>
            </w:r>
          </w:p>
        </w:tc>
        <w:tc>
          <w:tcPr>
            <w:tcW w:w="1477" w:type="dxa"/>
          </w:tcPr>
          <w:p w:rsidR="00E34028" w:rsidRDefault="00E34028" w:rsidP="00B64173">
            <w:pPr>
              <w:pStyle w:val="ListParagraph"/>
              <w:ind w:left="0"/>
              <w:rPr>
                <w:color w:val="FF0000"/>
                <w:sz w:val="24"/>
                <w:szCs w:val="24"/>
              </w:rPr>
            </w:pPr>
          </w:p>
        </w:tc>
      </w:tr>
      <w:tr w:rsidR="00F7791D" w:rsidTr="00E34028">
        <w:tc>
          <w:tcPr>
            <w:tcW w:w="1499" w:type="dxa"/>
          </w:tcPr>
          <w:p w:rsidR="00F7791D" w:rsidRDefault="00F7791D" w:rsidP="00B64173">
            <w:pPr>
              <w:pStyle w:val="ListParagraph"/>
              <w:ind w:left="0"/>
              <w:rPr>
                <w:color w:val="FF0000"/>
                <w:sz w:val="24"/>
                <w:szCs w:val="24"/>
              </w:rPr>
            </w:pPr>
          </w:p>
        </w:tc>
        <w:tc>
          <w:tcPr>
            <w:tcW w:w="1477" w:type="dxa"/>
          </w:tcPr>
          <w:p w:rsidR="00F7791D" w:rsidRDefault="00F7791D" w:rsidP="00B64173">
            <w:pPr>
              <w:pStyle w:val="ListParagraph"/>
              <w:ind w:left="0"/>
              <w:rPr>
                <w:color w:val="FF0000"/>
                <w:sz w:val="24"/>
                <w:szCs w:val="24"/>
              </w:rPr>
            </w:pPr>
          </w:p>
        </w:tc>
        <w:tc>
          <w:tcPr>
            <w:tcW w:w="1476" w:type="dxa"/>
          </w:tcPr>
          <w:p w:rsidR="00F7791D" w:rsidRDefault="00F7791D" w:rsidP="00B64173">
            <w:pPr>
              <w:pStyle w:val="ListParagraph"/>
              <w:ind w:left="0"/>
              <w:rPr>
                <w:color w:val="FF0000"/>
                <w:sz w:val="24"/>
                <w:szCs w:val="24"/>
              </w:rPr>
            </w:pPr>
          </w:p>
        </w:tc>
        <w:tc>
          <w:tcPr>
            <w:tcW w:w="1476" w:type="dxa"/>
          </w:tcPr>
          <w:p w:rsidR="00F7791D" w:rsidRPr="00F7791D" w:rsidRDefault="00F7791D" w:rsidP="00B64173">
            <w:pPr>
              <w:pStyle w:val="ListParagraph"/>
              <w:ind w:left="0"/>
              <w:rPr>
                <w:sz w:val="24"/>
                <w:szCs w:val="24"/>
              </w:rPr>
            </w:pPr>
            <w:r>
              <w:rPr>
                <w:sz w:val="24"/>
                <w:szCs w:val="24"/>
              </w:rPr>
              <w:t>12.5k</w:t>
            </w:r>
          </w:p>
        </w:tc>
        <w:tc>
          <w:tcPr>
            <w:tcW w:w="1477" w:type="dxa"/>
          </w:tcPr>
          <w:p w:rsidR="00F7791D" w:rsidRPr="00F7791D" w:rsidRDefault="00F7791D" w:rsidP="00B64173">
            <w:pPr>
              <w:pStyle w:val="ListParagraph"/>
              <w:ind w:left="0"/>
              <w:rPr>
                <w:sz w:val="24"/>
                <w:szCs w:val="24"/>
              </w:rPr>
            </w:pPr>
            <w:r w:rsidRPr="00F7791D">
              <w:rPr>
                <w:sz w:val="24"/>
                <w:szCs w:val="24"/>
              </w:rPr>
              <w:t>Regal fixed price contract</w:t>
            </w:r>
          </w:p>
        </w:tc>
        <w:tc>
          <w:tcPr>
            <w:tcW w:w="1477" w:type="dxa"/>
          </w:tcPr>
          <w:p w:rsidR="00F7791D" w:rsidRDefault="00F7791D" w:rsidP="00B64173">
            <w:pPr>
              <w:pStyle w:val="ListParagraph"/>
              <w:ind w:left="0"/>
              <w:rPr>
                <w:color w:val="FF0000"/>
                <w:sz w:val="24"/>
                <w:szCs w:val="24"/>
              </w:rPr>
            </w:pPr>
          </w:p>
        </w:tc>
      </w:tr>
    </w:tbl>
    <w:p w:rsidR="00E34028" w:rsidRPr="007D403A" w:rsidRDefault="00E34028" w:rsidP="007D403A">
      <w:pPr>
        <w:spacing w:line="240" w:lineRule="auto"/>
        <w:rPr>
          <w:color w:val="FF0000"/>
          <w:sz w:val="24"/>
          <w:szCs w:val="24"/>
        </w:rPr>
      </w:pPr>
    </w:p>
    <w:p w:rsidR="00BD579B" w:rsidRPr="009D0911" w:rsidRDefault="00BD579B" w:rsidP="009D0911">
      <w:pPr>
        <w:pStyle w:val="ListParagraph"/>
        <w:ind w:left="1440"/>
        <w:rPr>
          <w:b/>
          <w:i/>
          <w:color w:val="FF0000"/>
          <w:sz w:val="24"/>
          <w:szCs w:val="24"/>
        </w:rPr>
      </w:pPr>
    </w:p>
    <w:p w:rsidR="00A83B5F" w:rsidRPr="00E34028" w:rsidRDefault="008D5DD2" w:rsidP="00E34028">
      <w:pPr>
        <w:pStyle w:val="ListParagraph"/>
        <w:numPr>
          <w:ilvl w:val="0"/>
          <w:numId w:val="3"/>
        </w:numPr>
        <w:rPr>
          <w:b/>
          <w:sz w:val="24"/>
          <w:szCs w:val="24"/>
          <w:u w:val="single"/>
        </w:rPr>
      </w:pPr>
      <w:r w:rsidRPr="00E34028">
        <w:rPr>
          <w:b/>
          <w:sz w:val="24"/>
          <w:szCs w:val="24"/>
          <w:u w:val="single"/>
        </w:rPr>
        <w:t>Power and Instrumentation routing</w:t>
      </w:r>
      <w:r w:rsidR="00294E8C" w:rsidRPr="00E34028">
        <w:rPr>
          <w:b/>
          <w:sz w:val="24"/>
          <w:szCs w:val="24"/>
          <w:u w:val="single"/>
        </w:rPr>
        <w:t xml:space="preserve"> (I</w:t>
      </w:r>
      <w:r w:rsidR="00A959E8" w:rsidRPr="00E34028">
        <w:rPr>
          <w:b/>
          <w:sz w:val="24"/>
          <w:szCs w:val="24"/>
          <w:u w:val="single"/>
        </w:rPr>
        <w:t>M</w:t>
      </w:r>
      <w:r w:rsidR="00E34028">
        <w:rPr>
          <w:b/>
          <w:sz w:val="24"/>
          <w:szCs w:val="24"/>
          <w:u w:val="single"/>
        </w:rPr>
        <w:t>, AG</w:t>
      </w:r>
      <w:r w:rsidR="00A959E8" w:rsidRPr="00E34028">
        <w:rPr>
          <w:b/>
          <w:sz w:val="24"/>
          <w:szCs w:val="24"/>
          <w:u w:val="single"/>
        </w:rPr>
        <w:t>)</w:t>
      </w:r>
    </w:p>
    <w:p w:rsidR="00BD579B" w:rsidRDefault="00BD579B" w:rsidP="00BD579B">
      <w:pPr>
        <w:pStyle w:val="ListParagraph"/>
        <w:ind w:left="1440"/>
        <w:rPr>
          <w:b/>
          <w:sz w:val="24"/>
          <w:szCs w:val="24"/>
          <w:u w:val="single"/>
        </w:rPr>
      </w:pPr>
    </w:p>
    <w:tbl>
      <w:tblPr>
        <w:tblStyle w:val="TableGrid"/>
        <w:tblW w:w="0" w:type="auto"/>
        <w:tblInd w:w="288" w:type="dxa"/>
        <w:tblLayout w:type="fixed"/>
        <w:tblLook w:val="04A0"/>
      </w:tblPr>
      <w:tblGrid>
        <w:gridCol w:w="3600"/>
        <w:gridCol w:w="1080"/>
        <w:gridCol w:w="720"/>
        <w:gridCol w:w="720"/>
        <w:gridCol w:w="1789"/>
        <w:gridCol w:w="1045"/>
      </w:tblGrid>
      <w:tr w:rsidR="00E34028" w:rsidRPr="00136A82" w:rsidTr="00B17ADC">
        <w:tc>
          <w:tcPr>
            <w:tcW w:w="3600" w:type="dxa"/>
          </w:tcPr>
          <w:p w:rsidR="00E34028" w:rsidRPr="007752CF" w:rsidRDefault="00E34028" w:rsidP="006766A3">
            <w:pPr>
              <w:rPr>
                <w:b/>
              </w:rPr>
            </w:pPr>
            <w:r w:rsidRPr="007752CF">
              <w:rPr>
                <w:b/>
              </w:rPr>
              <w:t>Task</w:t>
            </w:r>
          </w:p>
        </w:tc>
        <w:tc>
          <w:tcPr>
            <w:tcW w:w="1080" w:type="dxa"/>
          </w:tcPr>
          <w:p w:rsidR="00E34028" w:rsidRPr="007752CF" w:rsidRDefault="00E34028" w:rsidP="006766A3">
            <w:pPr>
              <w:rPr>
                <w:b/>
              </w:rPr>
            </w:pPr>
            <w:r w:rsidRPr="007752CF">
              <w:rPr>
                <w:b/>
              </w:rPr>
              <w:t>Duration</w:t>
            </w:r>
          </w:p>
        </w:tc>
        <w:tc>
          <w:tcPr>
            <w:tcW w:w="720" w:type="dxa"/>
          </w:tcPr>
          <w:p w:rsidR="00E34028" w:rsidRPr="007752CF" w:rsidRDefault="00E34028" w:rsidP="006766A3">
            <w:pPr>
              <w:rPr>
                <w:b/>
              </w:rPr>
            </w:pPr>
            <w:r w:rsidRPr="007752CF">
              <w:rPr>
                <w:b/>
              </w:rPr>
              <w:t>Men</w:t>
            </w:r>
          </w:p>
        </w:tc>
        <w:tc>
          <w:tcPr>
            <w:tcW w:w="720" w:type="dxa"/>
          </w:tcPr>
          <w:p w:rsidR="00E34028" w:rsidRPr="007752CF" w:rsidRDefault="00E34028" w:rsidP="006766A3">
            <w:pPr>
              <w:rPr>
                <w:b/>
              </w:rPr>
            </w:pPr>
            <w:r w:rsidRPr="007752CF">
              <w:rPr>
                <w:b/>
              </w:rPr>
              <w:t>Man Days</w:t>
            </w:r>
          </w:p>
        </w:tc>
        <w:tc>
          <w:tcPr>
            <w:tcW w:w="1789" w:type="dxa"/>
          </w:tcPr>
          <w:p w:rsidR="00E34028" w:rsidRPr="007752CF" w:rsidRDefault="00E34028" w:rsidP="006766A3">
            <w:pPr>
              <w:rPr>
                <w:b/>
              </w:rPr>
            </w:pPr>
            <w:r w:rsidRPr="007752CF">
              <w:rPr>
                <w:b/>
              </w:rPr>
              <w:t>Comments</w:t>
            </w:r>
          </w:p>
        </w:tc>
        <w:tc>
          <w:tcPr>
            <w:tcW w:w="1045" w:type="dxa"/>
          </w:tcPr>
          <w:p w:rsidR="00E34028" w:rsidRPr="007752CF" w:rsidRDefault="00E34028" w:rsidP="006766A3">
            <w:pPr>
              <w:rPr>
                <w:b/>
              </w:rPr>
            </w:pPr>
            <w:r w:rsidRPr="007752CF">
              <w:rPr>
                <w:b/>
              </w:rPr>
              <w:t>Material costs £</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 xml:space="preserve">Replace D13 with </w:t>
            </w:r>
            <w:proofErr w:type="spellStart"/>
            <w:r w:rsidRPr="00136A82">
              <w:rPr>
                <w:color w:val="000000"/>
              </w:rPr>
              <w:t>Redspot</w:t>
            </w:r>
            <w:proofErr w:type="spellEnd"/>
          </w:p>
        </w:tc>
        <w:tc>
          <w:tcPr>
            <w:tcW w:w="1080" w:type="dxa"/>
          </w:tcPr>
          <w:p w:rsidR="00E34028" w:rsidRPr="00136A82" w:rsidRDefault="00E34028" w:rsidP="006766A3">
            <w:pPr>
              <w:jc w:val="center"/>
            </w:pPr>
            <w:r w:rsidRPr="00136A82">
              <w:t>1</w:t>
            </w:r>
          </w:p>
        </w:tc>
        <w:tc>
          <w:tcPr>
            <w:tcW w:w="720" w:type="dxa"/>
          </w:tcPr>
          <w:p w:rsidR="00E34028" w:rsidRPr="00136A82" w:rsidRDefault="00E34028" w:rsidP="006766A3">
            <w:pPr>
              <w:jc w:val="center"/>
            </w:pPr>
            <w:r w:rsidRPr="00136A82">
              <w:t>2</w:t>
            </w:r>
          </w:p>
        </w:tc>
        <w:tc>
          <w:tcPr>
            <w:tcW w:w="720" w:type="dxa"/>
          </w:tcPr>
          <w:p w:rsidR="00E34028" w:rsidRPr="00136A82" w:rsidRDefault="00E34028" w:rsidP="006766A3">
            <w:pPr>
              <w:jc w:val="center"/>
            </w:pPr>
            <w:r w:rsidRPr="00136A82">
              <w:t>2</w:t>
            </w:r>
          </w:p>
        </w:tc>
        <w:tc>
          <w:tcPr>
            <w:tcW w:w="1789" w:type="dxa"/>
          </w:tcPr>
          <w:p w:rsidR="00E34028" w:rsidRPr="00136A82" w:rsidRDefault="00E34028" w:rsidP="006766A3"/>
        </w:tc>
        <w:tc>
          <w:tcPr>
            <w:tcW w:w="1045" w:type="dxa"/>
          </w:tcPr>
          <w:p w:rsidR="00E34028" w:rsidRPr="00136A82" w:rsidRDefault="00E34028" w:rsidP="006766A3">
            <w:pPr>
              <w:jc w:val="center"/>
            </w:pPr>
            <w:r w:rsidRPr="00136A82">
              <w:t>800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Remove temporary feeders to 5.4</w:t>
            </w:r>
          </w:p>
        </w:tc>
        <w:tc>
          <w:tcPr>
            <w:tcW w:w="1080" w:type="dxa"/>
          </w:tcPr>
          <w:p w:rsidR="00E34028" w:rsidRPr="00136A82" w:rsidRDefault="00E34028" w:rsidP="006766A3">
            <w:pPr>
              <w:jc w:val="center"/>
            </w:pPr>
          </w:p>
        </w:tc>
        <w:tc>
          <w:tcPr>
            <w:tcW w:w="720" w:type="dxa"/>
          </w:tcPr>
          <w:p w:rsidR="00E34028" w:rsidRPr="00136A82" w:rsidRDefault="00E34028" w:rsidP="006766A3">
            <w:pPr>
              <w:jc w:val="center"/>
            </w:pPr>
          </w:p>
        </w:tc>
        <w:tc>
          <w:tcPr>
            <w:tcW w:w="720" w:type="dxa"/>
          </w:tcPr>
          <w:p w:rsidR="00E34028" w:rsidRPr="00136A82" w:rsidRDefault="00E34028" w:rsidP="006766A3">
            <w:pPr>
              <w:jc w:val="center"/>
            </w:pPr>
            <w:r w:rsidRPr="00136A82">
              <w:t>0</w:t>
            </w:r>
          </w:p>
        </w:tc>
        <w:tc>
          <w:tcPr>
            <w:tcW w:w="1789" w:type="dxa"/>
          </w:tcPr>
          <w:p w:rsidR="00E34028" w:rsidRPr="00136A82" w:rsidRDefault="00E34028" w:rsidP="006766A3">
            <w:r w:rsidRPr="00136A82">
              <w:t>Done by Building projects group</w:t>
            </w:r>
          </w:p>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Remove and salvage all compressor isolators etc.</w:t>
            </w:r>
          </w:p>
        </w:tc>
        <w:tc>
          <w:tcPr>
            <w:tcW w:w="1080" w:type="dxa"/>
          </w:tcPr>
          <w:p w:rsidR="00E34028" w:rsidRPr="00136A82" w:rsidRDefault="00E34028" w:rsidP="006766A3">
            <w:pPr>
              <w:jc w:val="center"/>
            </w:pPr>
            <w:r w:rsidRPr="00136A82">
              <w:t>4</w:t>
            </w:r>
          </w:p>
        </w:tc>
        <w:tc>
          <w:tcPr>
            <w:tcW w:w="720" w:type="dxa"/>
          </w:tcPr>
          <w:p w:rsidR="00E34028" w:rsidRPr="00136A82" w:rsidRDefault="00E34028" w:rsidP="006766A3">
            <w:pPr>
              <w:jc w:val="center"/>
            </w:pPr>
            <w:r w:rsidRPr="00136A82">
              <w:t>2</w:t>
            </w:r>
          </w:p>
        </w:tc>
        <w:tc>
          <w:tcPr>
            <w:tcW w:w="720" w:type="dxa"/>
          </w:tcPr>
          <w:p w:rsidR="00E34028" w:rsidRPr="00136A82" w:rsidRDefault="00E34028" w:rsidP="006766A3">
            <w:pPr>
              <w:jc w:val="center"/>
            </w:pPr>
            <w:r w:rsidRPr="00136A82">
              <w:t>8</w:t>
            </w:r>
          </w:p>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Modify cable tray riser</w:t>
            </w:r>
          </w:p>
        </w:tc>
        <w:tc>
          <w:tcPr>
            <w:tcW w:w="1080" w:type="dxa"/>
          </w:tcPr>
          <w:p w:rsidR="00E34028" w:rsidRPr="00136A82" w:rsidRDefault="00E34028" w:rsidP="006766A3">
            <w:pPr>
              <w:jc w:val="center"/>
            </w:pPr>
            <w:r w:rsidRPr="00136A82">
              <w:t>3</w:t>
            </w:r>
          </w:p>
        </w:tc>
        <w:tc>
          <w:tcPr>
            <w:tcW w:w="720" w:type="dxa"/>
          </w:tcPr>
          <w:p w:rsidR="00E34028" w:rsidRPr="00136A82" w:rsidRDefault="00E34028" w:rsidP="006766A3">
            <w:pPr>
              <w:jc w:val="center"/>
            </w:pPr>
            <w:r w:rsidRPr="00136A82">
              <w:t>2</w:t>
            </w:r>
          </w:p>
        </w:tc>
        <w:tc>
          <w:tcPr>
            <w:tcW w:w="720" w:type="dxa"/>
          </w:tcPr>
          <w:p w:rsidR="00E34028" w:rsidRPr="00136A82" w:rsidRDefault="00E34028" w:rsidP="006766A3">
            <w:pPr>
              <w:jc w:val="center"/>
            </w:pPr>
            <w:r w:rsidRPr="00136A82">
              <w:t>6</w:t>
            </w:r>
          </w:p>
        </w:tc>
        <w:tc>
          <w:tcPr>
            <w:tcW w:w="1789" w:type="dxa"/>
          </w:tcPr>
          <w:p w:rsidR="00E34028" w:rsidRPr="00136A82" w:rsidRDefault="00E34028" w:rsidP="006766A3">
            <w:r w:rsidRPr="00136A82">
              <w:t xml:space="preserve">After south </w:t>
            </w:r>
            <w:proofErr w:type="spellStart"/>
            <w:r w:rsidRPr="00136A82">
              <w:t>Mez</w:t>
            </w:r>
            <w:proofErr w:type="spellEnd"/>
            <w:r w:rsidRPr="00136A82">
              <w:t xml:space="preserve"> mod</w:t>
            </w:r>
            <w:r>
              <w:t>ification</w:t>
            </w:r>
            <w:r w:rsidRPr="00136A82">
              <w:t>s</w:t>
            </w:r>
          </w:p>
        </w:tc>
        <w:tc>
          <w:tcPr>
            <w:tcW w:w="1045" w:type="dxa"/>
          </w:tcPr>
          <w:p w:rsidR="00E34028" w:rsidRPr="00136A82" w:rsidRDefault="00E34028" w:rsidP="006766A3">
            <w:pPr>
              <w:jc w:val="center"/>
            </w:pPr>
            <w:r w:rsidRPr="00136A82">
              <w:t>300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Remove and relocate Compressor Dist Boards</w:t>
            </w:r>
          </w:p>
        </w:tc>
        <w:tc>
          <w:tcPr>
            <w:tcW w:w="1080" w:type="dxa"/>
          </w:tcPr>
          <w:p w:rsidR="00E34028" w:rsidRPr="00136A82" w:rsidRDefault="00E34028" w:rsidP="006766A3">
            <w:pPr>
              <w:jc w:val="center"/>
            </w:pPr>
            <w:r w:rsidRPr="00136A82">
              <w:t>15</w:t>
            </w:r>
          </w:p>
        </w:tc>
        <w:tc>
          <w:tcPr>
            <w:tcW w:w="720" w:type="dxa"/>
          </w:tcPr>
          <w:p w:rsidR="00E34028" w:rsidRPr="00136A82" w:rsidRDefault="00E34028" w:rsidP="006766A3">
            <w:pPr>
              <w:jc w:val="center"/>
            </w:pPr>
            <w:r w:rsidRPr="00136A82">
              <w:t>2</w:t>
            </w:r>
          </w:p>
        </w:tc>
        <w:tc>
          <w:tcPr>
            <w:tcW w:w="720" w:type="dxa"/>
          </w:tcPr>
          <w:p w:rsidR="00E34028" w:rsidRPr="00136A82" w:rsidRDefault="00E34028" w:rsidP="006766A3">
            <w:pPr>
              <w:jc w:val="center"/>
            </w:pPr>
            <w:r w:rsidRPr="00136A82">
              <w:t>30</w:t>
            </w:r>
          </w:p>
        </w:tc>
        <w:tc>
          <w:tcPr>
            <w:tcW w:w="1789" w:type="dxa"/>
          </w:tcPr>
          <w:p w:rsidR="00E34028" w:rsidRPr="00136A82" w:rsidRDefault="00E34028" w:rsidP="006766A3">
            <w:r w:rsidRPr="00136A82">
              <w:t>Pos</w:t>
            </w:r>
            <w:r>
              <w:t xml:space="preserve">ition </w:t>
            </w:r>
            <w:r w:rsidRPr="00136A82">
              <w:t xml:space="preserve">to be agreed. Scaffolding </w:t>
            </w:r>
            <w:proofErr w:type="spellStart"/>
            <w:r w:rsidRPr="00136A82">
              <w:t>req’d</w:t>
            </w:r>
            <w:proofErr w:type="spellEnd"/>
          </w:p>
        </w:tc>
        <w:tc>
          <w:tcPr>
            <w:tcW w:w="1045" w:type="dxa"/>
          </w:tcPr>
          <w:p w:rsidR="00E34028" w:rsidRPr="00136A82" w:rsidRDefault="00E34028" w:rsidP="006766A3">
            <w:pPr>
              <w:jc w:val="center"/>
            </w:pPr>
            <w:r w:rsidRPr="00136A82">
              <w:t>200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Reposition D18 RF Board</w:t>
            </w:r>
          </w:p>
        </w:tc>
        <w:tc>
          <w:tcPr>
            <w:tcW w:w="1080" w:type="dxa"/>
          </w:tcPr>
          <w:p w:rsidR="00E34028" w:rsidRPr="00136A82" w:rsidRDefault="00E34028" w:rsidP="006766A3">
            <w:pPr>
              <w:jc w:val="center"/>
            </w:pPr>
            <w:r w:rsidRPr="00136A82">
              <w:t>5</w:t>
            </w:r>
          </w:p>
        </w:tc>
        <w:tc>
          <w:tcPr>
            <w:tcW w:w="720" w:type="dxa"/>
          </w:tcPr>
          <w:p w:rsidR="00E34028" w:rsidRPr="00136A82" w:rsidRDefault="00E34028" w:rsidP="006766A3">
            <w:pPr>
              <w:jc w:val="center"/>
            </w:pPr>
            <w:r w:rsidRPr="00136A82">
              <w:t>2</w:t>
            </w:r>
          </w:p>
        </w:tc>
        <w:tc>
          <w:tcPr>
            <w:tcW w:w="720" w:type="dxa"/>
          </w:tcPr>
          <w:p w:rsidR="00E34028" w:rsidRPr="00136A82" w:rsidRDefault="00E34028" w:rsidP="006766A3">
            <w:pPr>
              <w:jc w:val="center"/>
            </w:pPr>
            <w:r w:rsidRPr="00136A82">
              <w:t>10</w:t>
            </w:r>
          </w:p>
        </w:tc>
        <w:tc>
          <w:tcPr>
            <w:tcW w:w="1789" w:type="dxa"/>
          </w:tcPr>
          <w:p w:rsidR="00E34028" w:rsidRPr="00136A82" w:rsidRDefault="00E34028" w:rsidP="006766A3">
            <w:r w:rsidRPr="00136A82">
              <w:t>Position to be agreed</w:t>
            </w:r>
          </w:p>
        </w:tc>
        <w:tc>
          <w:tcPr>
            <w:tcW w:w="1045" w:type="dxa"/>
          </w:tcPr>
          <w:p w:rsidR="00E34028" w:rsidRPr="00136A82" w:rsidRDefault="00E34028" w:rsidP="006766A3">
            <w:pPr>
              <w:jc w:val="center"/>
            </w:pPr>
            <w:r w:rsidRPr="00136A82">
              <w:t>150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Strip out PS on existing stair West Wall</w:t>
            </w:r>
          </w:p>
        </w:tc>
        <w:tc>
          <w:tcPr>
            <w:tcW w:w="1080" w:type="dxa"/>
          </w:tcPr>
          <w:p w:rsidR="00E34028" w:rsidRPr="00136A82" w:rsidRDefault="00E34028" w:rsidP="006766A3">
            <w:pPr>
              <w:jc w:val="center"/>
            </w:pPr>
            <w:r w:rsidRPr="00136A82">
              <w:t>3</w:t>
            </w:r>
          </w:p>
        </w:tc>
        <w:tc>
          <w:tcPr>
            <w:tcW w:w="720" w:type="dxa"/>
          </w:tcPr>
          <w:p w:rsidR="00E34028" w:rsidRPr="00136A82" w:rsidRDefault="00E34028" w:rsidP="006766A3">
            <w:pPr>
              <w:jc w:val="center"/>
            </w:pPr>
            <w:r w:rsidRPr="00136A82">
              <w:t>2</w:t>
            </w:r>
          </w:p>
        </w:tc>
        <w:tc>
          <w:tcPr>
            <w:tcW w:w="720" w:type="dxa"/>
          </w:tcPr>
          <w:p w:rsidR="00E34028" w:rsidRPr="00136A82" w:rsidRDefault="00E34028" w:rsidP="006766A3">
            <w:pPr>
              <w:jc w:val="center"/>
            </w:pPr>
            <w:r w:rsidRPr="00136A82">
              <w:t>6</w:t>
            </w:r>
          </w:p>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PS signs &amp; PS door entry key box</w:t>
            </w:r>
          </w:p>
        </w:tc>
        <w:tc>
          <w:tcPr>
            <w:tcW w:w="1080" w:type="dxa"/>
          </w:tcPr>
          <w:p w:rsidR="00E34028" w:rsidRPr="00136A82" w:rsidRDefault="00E34028" w:rsidP="006766A3">
            <w:pPr>
              <w:jc w:val="center"/>
            </w:pPr>
            <w:r w:rsidRPr="00136A82">
              <w:t>5</w:t>
            </w:r>
          </w:p>
        </w:tc>
        <w:tc>
          <w:tcPr>
            <w:tcW w:w="720" w:type="dxa"/>
          </w:tcPr>
          <w:p w:rsidR="00E34028" w:rsidRPr="00136A82" w:rsidRDefault="00E34028" w:rsidP="006766A3">
            <w:pPr>
              <w:jc w:val="center"/>
            </w:pPr>
            <w:r w:rsidRPr="00136A82">
              <w:t>2</w:t>
            </w:r>
          </w:p>
        </w:tc>
        <w:tc>
          <w:tcPr>
            <w:tcW w:w="720" w:type="dxa"/>
          </w:tcPr>
          <w:p w:rsidR="00E34028" w:rsidRPr="00136A82" w:rsidRDefault="00E34028" w:rsidP="006766A3">
            <w:pPr>
              <w:jc w:val="center"/>
            </w:pPr>
            <w:r w:rsidRPr="00136A82">
              <w:t>10</w:t>
            </w:r>
          </w:p>
        </w:tc>
        <w:tc>
          <w:tcPr>
            <w:tcW w:w="1789" w:type="dxa"/>
          </w:tcPr>
          <w:p w:rsidR="00E34028" w:rsidRPr="00136A82" w:rsidRDefault="00E34028" w:rsidP="006766A3"/>
        </w:tc>
        <w:tc>
          <w:tcPr>
            <w:tcW w:w="1045" w:type="dxa"/>
          </w:tcPr>
          <w:p w:rsidR="00E34028" w:rsidRPr="00136A82" w:rsidRDefault="00E34028" w:rsidP="006766A3">
            <w:pPr>
              <w:jc w:val="center"/>
            </w:pPr>
            <w:r w:rsidRPr="00136A82">
              <w:t>250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Clear out workshop area</w:t>
            </w:r>
          </w:p>
        </w:tc>
        <w:tc>
          <w:tcPr>
            <w:tcW w:w="1080" w:type="dxa"/>
          </w:tcPr>
          <w:p w:rsidR="00E34028" w:rsidRPr="00136A82" w:rsidRDefault="00E34028" w:rsidP="006766A3">
            <w:pPr>
              <w:jc w:val="center"/>
            </w:pPr>
            <w:r w:rsidRPr="00136A82">
              <w:t>2</w:t>
            </w:r>
          </w:p>
        </w:tc>
        <w:tc>
          <w:tcPr>
            <w:tcW w:w="720" w:type="dxa"/>
          </w:tcPr>
          <w:p w:rsidR="00E34028" w:rsidRPr="00136A82" w:rsidRDefault="00E34028" w:rsidP="006766A3">
            <w:pPr>
              <w:jc w:val="center"/>
            </w:pPr>
            <w:r w:rsidRPr="00136A82">
              <w:t>2</w:t>
            </w:r>
          </w:p>
        </w:tc>
        <w:tc>
          <w:tcPr>
            <w:tcW w:w="720" w:type="dxa"/>
          </w:tcPr>
          <w:p w:rsidR="00E34028" w:rsidRPr="00136A82" w:rsidRDefault="00E34028" w:rsidP="006766A3">
            <w:pPr>
              <w:jc w:val="center"/>
            </w:pPr>
            <w:r w:rsidRPr="00136A82">
              <w:t>4</w:t>
            </w:r>
          </w:p>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Pr="00136A82" w:rsidRDefault="00E34028" w:rsidP="006766A3">
            <w:pPr>
              <w:rPr>
                <w:color w:val="000000"/>
              </w:rPr>
            </w:pP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Pr="00136A82" w:rsidRDefault="00E34028" w:rsidP="006766A3">
            <w:pPr>
              <w:rPr>
                <w:b/>
                <w:color w:val="000000"/>
              </w:rPr>
            </w:pPr>
            <w:r w:rsidRPr="00136A82">
              <w:rPr>
                <w:b/>
                <w:color w:val="000000"/>
              </w:rPr>
              <w:t>New Stairs installed</w:t>
            </w: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Install Power Distribution for 19 compressors</w:t>
            </w:r>
          </w:p>
        </w:tc>
        <w:tc>
          <w:tcPr>
            <w:tcW w:w="1080" w:type="dxa"/>
            <w:vAlign w:val="bottom"/>
          </w:tcPr>
          <w:p w:rsidR="00E34028" w:rsidRDefault="00E34028" w:rsidP="006766A3">
            <w:pPr>
              <w:jc w:val="center"/>
              <w:rPr>
                <w:rFonts w:ascii="Calibri" w:hAnsi="Calibri"/>
                <w:color w:val="000000"/>
              </w:rPr>
            </w:pPr>
            <w:r>
              <w:rPr>
                <w:rFonts w:ascii="Calibri" w:hAnsi="Calibri"/>
                <w:color w:val="000000"/>
              </w:rPr>
              <w:t>10</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2</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20</w:t>
            </w:r>
          </w:p>
        </w:tc>
        <w:tc>
          <w:tcPr>
            <w:tcW w:w="1789" w:type="dxa"/>
            <w:vAlign w:val="bottom"/>
          </w:tcPr>
          <w:p w:rsidR="00E34028" w:rsidRDefault="00E34028" w:rsidP="006766A3">
            <w:pPr>
              <w:rPr>
                <w:rFonts w:ascii="Calibri" w:hAnsi="Calibri"/>
                <w:color w:val="000000"/>
              </w:rPr>
            </w:pPr>
            <w:r>
              <w:rPr>
                <w:rFonts w:ascii="Calibri" w:hAnsi="Calibri"/>
                <w:color w:val="000000"/>
              </w:rPr>
              <w:t>Fixed to concrete wall</w:t>
            </w:r>
          </w:p>
        </w:tc>
        <w:tc>
          <w:tcPr>
            <w:tcW w:w="1045" w:type="dxa"/>
            <w:vAlign w:val="bottom"/>
          </w:tcPr>
          <w:p w:rsidR="00E34028" w:rsidRDefault="00E34028" w:rsidP="006766A3">
            <w:pPr>
              <w:jc w:val="center"/>
              <w:rPr>
                <w:rFonts w:ascii="Calibri" w:hAnsi="Calibri"/>
                <w:color w:val="000000"/>
              </w:rPr>
            </w:pPr>
            <w:r>
              <w:rPr>
                <w:rFonts w:ascii="Calibri" w:hAnsi="Calibri"/>
                <w:color w:val="000000"/>
              </w:rPr>
              <w:t>250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Manufacture compressor/vac control rack</w:t>
            </w:r>
          </w:p>
        </w:tc>
        <w:tc>
          <w:tcPr>
            <w:tcW w:w="1080" w:type="dxa"/>
            <w:vAlign w:val="bottom"/>
          </w:tcPr>
          <w:p w:rsidR="00E34028" w:rsidRDefault="00E34028" w:rsidP="006766A3">
            <w:pPr>
              <w:jc w:val="center"/>
              <w:rPr>
                <w:rFonts w:ascii="Calibri" w:hAnsi="Calibri"/>
                <w:color w:val="000000"/>
              </w:rPr>
            </w:pPr>
            <w:r>
              <w:rPr>
                <w:rFonts w:ascii="Calibri" w:hAnsi="Calibri"/>
                <w:color w:val="000000"/>
              </w:rPr>
              <w:t>20</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1</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20</w:t>
            </w:r>
          </w:p>
        </w:tc>
        <w:tc>
          <w:tcPr>
            <w:tcW w:w="1789" w:type="dxa"/>
            <w:vAlign w:val="bottom"/>
          </w:tcPr>
          <w:p w:rsidR="00E34028" w:rsidRDefault="00E34028" w:rsidP="006766A3">
            <w:pPr>
              <w:rPr>
                <w:rFonts w:ascii="Calibri" w:hAnsi="Calibri"/>
                <w:color w:val="000000"/>
              </w:rPr>
            </w:pPr>
            <w:r>
              <w:rPr>
                <w:rFonts w:ascii="Calibri" w:hAnsi="Calibri"/>
                <w:color w:val="000000"/>
              </w:rPr>
              <w:t>Contract out</w:t>
            </w:r>
          </w:p>
        </w:tc>
        <w:tc>
          <w:tcPr>
            <w:tcW w:w="1045" w:type="dxa"/>
            <w:vAlign w:val="bottom"/>
          </w:tcPr>
          <w:p w:rsidR="00E34028" w:rsidRDefault="00E34028" w:rsidP="006766A3">
            <w:pPr>
              <w:jc w:val="center"/>
              <w:rPr>
                <w:rFonts w:ascii="Calibri" w:hAnsi="Calibri"/>
                <w:color w:val="000000"/>
              </w:rPr>
            </w:pPr>
            <w:r>
              <w:rPr>
                <w:rFonts w:ascii="Calibri" w:hAnsi="Calibri"/>
                <w:color w:val="000000"/>
              </w:rPr>
              <w:t>1500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Modify localised lighting</w:t>
            </w:r>
          </w:p>
        </w:tc>
        <w:tc>
          <w:tcPr>
            <w:tcW w:w="1080" w:type="dxa"/>
            <w:vAlign w:val="bottom"/>
          </w:tcPr>
          <w:p w:rsidR="00E34028" w:rsidRDefault="00E34028" w:rsidP="006766A3">
            <w:pPr>
              <w:jc w:val="center"/>
              <w:rPr>
                <w:rFonts w:ascii="Calibri" w:hAnsi="Calibri"/>
                <w:color w:val="000000"/>
              </w:rPr>
            </w:pPr>
            <w:r>
              <w:rPr>
                <w:rFonts w:ascii="Calibri" w:hAnsi="Calibri"/>
                <w:color w:val="000000"/>
              </w:rPr>
              <w:t>2</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2</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4</w:t>
            </w:r>
          </w:p>
        </w:tc>
        <w:tc>
          <w:tcPr>
            <w:tcW w:w="1789" w:type="dxa"/>
            <w:vAlign w:val="bottom"/>
          </w:tcPr>
          <w:p w:rsidR="00E34028" w:rsidRDefault="00E34028" w:rsidP="006766A3">
            <w:pPr>
              <w:rPr>
                <w:rFonts w:ascii="Calibri" w:hAnsi="Calibri"/>
                <w:color w:val="000000"/>
              </w:rPr>
            </w:pPr>
          </w:p>
        </w:tc>
        <w:tc>
          <w:tcPr>
            <w:tcW w:w="1045" w:type="dxa"/>
            <w:vAlign w:val="bottom"/>
          </w:tcPr>
          <w:p w:rsidR="00E34028" w:rsidRDefault="00E34028" w:rsidP="006766A3">
            <w:pPr>
              <w:jc w:val="center"/>
              <w:rPr>
                <w:rFonts w:ascii="Calibri" w:hAnsi="Calibri"/>
                <w:color w:val="000000"/>
              </w:rPr>
            </w:pPr>
            <w:r>
              <w:rPr>
                <w:rFonts w:ascii="Calibri" w:hAnsi="Calibri"/>
                <w:color w:val="000000"/>
              </w:rPr>
              <w:t>250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Install modified PPS</w:t>
            </w:r>
          </w:p>
        </w:tc>
        <w:tc>
          <w:tcPr>
            <w:tcW w:w="1080" w:type="dxa"/>
            <w:vAlign w:val="bottom"/>
          </w:tcPr>
          <w:p w:rsidR="00E34028" w:rsidRDefault="00E34028" w:rsidP="006766A3">
            <w:pPr>
              <w:jc w:val="center"/>
              <w:rPr>
                <w:rFonts w:ascii="Calibri" w:hAnsi="Calibri"/>
                <w:color w:val="000000"/>
              </w:rPr>
            </w:pPr>
            <w:r>
              <w:rPr>
                <w:rFonts w:ascii="Calibri" w:hAnsi="Calibri"/>
                <w:color w:val="000000"/>
              </w:rPr>
              <w:t>10</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2</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20</w:t>
            </w:r>
          </w:p>
        </w:tc>
        <w:tc>
          <w:tcPr>
            <w:tcW w:w="1789" w:type="dxa"/>
            <w:vAlign w:val="bottom"/>
          </w:tcPr>
          <w:p w:rsidR="00E34028" w:rsidRDefault="00E34028" w:rsidP="006766A3">
            <w:pPr>
              <w:rPr>
                <w:rFonts w:ascii="Calibri" w:hAnsi="Calibri"/>
                <w:color w:val="000000"/>
              </w:rPr>
            </w:pPr>
          </w:p>
        </w:tc>
        <w:tc>
          <w:tcPr>
            <w:tcW w:w="1045" w:type="dxa"/>
            <w:vAlign w:val="bottom"/>
          </w:tcPr>
          <w:p w:rsidR="00E34028" w:rsidRDefault="00E34028" w:rsidP="006766A3">
            <w:pPr>
              <w:jc w:val="center"/>
              <w:rPr>
                <w:rFonts w:ascii="Calibri" w:hAnsi="Calibri"/>
                <w:color w:val="000000"/>
              </w:rPr>
            </w:pPr>
            <w:r>
              <w:rPr>
                <w:rFonts w:ascii="Calibri" w:hAnsi="Calibri"/>
                <w:color w:val="000000"/>
              </w:rPr>
              <w:t>260</w:t>
            </w:r>
          </w:p>
        </w:tc>
      </w:tr>
      <w:tr w:rsidR="00E34028" w:rsidRPr="00136A82" w:rsidTr="00B17ADC">
        <w:tc>
          <w:tcPr>
            <w:tcW w:w="3600" w:type="dxa"/>
            <w:vAlign w:val="bottom"/>
          </w:tcPr>
          <w:p w:rsidR="00E34028" w:rsidRPr="00136A82" w:rsidRDefault="00E34028" w:rsidP="006766A3">
            <w:pPr>
              <w:rPr>
                <w:color w:val="000000"/>
              </w:rPr>
            </w:pP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Pr="00136A82" w:rsidRDefault="00E34028" w:rsidP="006766A3">
            <w:pPr>
              <w:rPr>
                <w:color w:val="000000"/>
              </w:rPr>
            </w:pP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tc>
      </w:tr>
      <w:tr w:rsidR="00E34028" w:rsidRPr="00136A82" w:rsidTr="00B17ADC">
        <w:tc>
          <w:tcPr>
            <w:tcW w:w="3600" w:type="dxa"/>
            <w:vAlign w:val="bottom"/>
          </w:tcPr>
          <w:p w:rsidR="00E34028" w:rsidRPr="00136A82" w:rsidRDefault="00E34028" w:rsidP="006766A3">
            <w:pPr>
              <w:rPr>
                <w:b/>
                <w:color w:val="000000"/>
              </w:rPr>
            </w:pPr>
            <w:r w:rsidRPr="00136A82">
              <w:rPr>
                <w:b/>
                <w:color w:val="000000"/>
              </w:rPr>
              <w:t>New Rack Position</w:t>
            </w: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Manufacture &amp; install localised tray work</w:t>
            </w:r>
          </w:p>
        </w:tc>
        <w:tc>
          <w:tcPr>
            <w:tcW w:w="1080" w:type="dxa"/>
            <w:vAlign w:val="bottom"/>
          </w:tcPr>
          <w:p w:rsidR="00E34028" w:rsidRDefault="00E34028" w:rsidP="006766A3">
            <w:pPr>
              <w:jc w:val="center"/>
              <w:rPr>
                <w:rFonts w:ascii="Calibri" w:hAnsi="Calibri"/>
                <w:color w:val="000000"/>
              </w:rPr>
            </w:pPr>
            <w:r>
              <w:rPr>
                <w:rFonts w:ascii="Calibri" w:hAnsi="Calibri"/>
                <w:color w:val="000000"/>
              </w:rPr>
              <w:t>5</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2</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10</w:t>
            </w:r>
          </w:p>
        </w:tc>
        <w:tc>
          <w:tcPr>
            <w:tcW w:w="1789" w:type="dxa"/>
            <w:vAlign w:val="bottom"/>
          </w:tcPr>
          <w:p w:rsidR="00E34028" w:rsidRDefault="00E34028" w:rsidP="006766A3">
            <w:pPr>
              <w:rPr>
                <w:rFonts w:ascii="Calibri" w:hAnsi="Calibri"/>
                <w:color w:val="000000"/>
              </w:rPr>
            </w:pPr>
          </w:p>
        </w:tc>
        <w:tc>
          <w:tcPr>
            <w:tcW w:w="1045" w:type="dxa"/>
            <w:vAlign w:val="bottom"/>
          </w:tcPr>
          <w:p w:rsidR="00E34028" w:rsidRDefault="00E34028" w:rsidP="006766A3">
            <w:pPr>
              <w:jc w:val="center"/>
              <w:rPr>
                <w:rFonts w:ascii="Calibri" w:hAnsi="Calibri"/>
                <w:color w:val="000000"/>
              </w:rPr>
            </w:pPr>
            <w:r>
              <w:rPr>
                <w:rFonts w:ascii="Calibri" w:hAnsi="Calibri"/>
                <w:color w:val="000000"/>
              </w:rPr>
              <w:t>200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Cold head interconnecting cables</w:t>
            </w:r>
          </w:p>
        </w:tc>
        <w:tc>
          <w:tcPr>
            <w:tcW w:w="1080" w:type="dxa"/>
            <w:vAlign w:val="bottom"/>
          </w:tcPr>
          <w:p w:rsidR="00E34028" w:rsidRDefault="00E34028" w:rsidP="006766A3">
            <w:pPr>
              <w:jc w:val="center"/>
              <w:rPr>
                <w:rFonts w:ascii="Calibri" w:hAnsi="Calibri"/>
                <w:color w:val="000000"/>
              </w:rPr>
            </w:pPr>
            <w:r>
              <w:rPr>
                <w:rFonts w:ascii="Calibri" w:hAnsi="Calibri"/>
                <w:color w:val="000000"/>
              </w:rPr>
              <w:t>5</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2</w:t>
            </w:r>
          </w:p>
        </w:tc>
        <w:tc>
          <w:tcPr>
            <w:tcW w:w="720" w:type="dxa"/>
            <w:vAlign w:val="bottom"/>
          </w:tcPr>
          <w:p w:rsidR="00E34028" w:rsidRDefault="00E34028" w:rsidP="006766A3">
            <w:pPr>
              <w:jc w:val="center"/>
              <w:rPr>
                <w:rFonts w:ascii="Calibri" w:hAnsi="Calibri"/>
                <w:color w:val="000000"/>
              </w:rPr>
            </w:pPr>
            <w:r>
              <w:rPr>
                <w:rFonts w:ascii="Calibri" w:hAnsi="Calibri"/>
                <w:color w:val="000000"/>
              </w:rPr>
              <w:t>10</w:t>
            </w:r>
          </w:p>
        </w:tc>
        <w:tc>
          <w:tcPr>
            <w:tcW w:w="1789" w:type="dxa"/>
            <w:vAlign w:val="bottom"/>
          </w:tcPr>
          <w:p w:rsidR="00E34028" w:rsidRDefault="00E34028" w:rsidP="006766A3">
            <w:pPr>
              <w:rPr>
                <w:rFonts w:ascii="Calibri" w:hAnsi="Calibri"/>
                <w:color w:val="000000"/>
              </w:rPr>
            </w:pPr>
            <w:r>
              <w:rPr>
                <w:rFonts w:ascii="Calibri" w:hAnsi="Calibri"/>
                <w:color w:val="000000"/>
              </w:rPr>
              <w:t>Follows hose route? Provided by others</w:t>
            </w:r>
          </w:p>
        </w:tc>
        <w:tc>
          <w:tcPr>
            <w:tcW w:w="1045" w:type="dxa"/>
            <w:vAlign w:val="bottom"/>
          </w:tcPr>
          <w:p w:rsidR="00E34028" w:rsidRDefault="00E34028" w:rsidP="006766A3">
            <w:pPr>
              <w:jc w:val="center"/>
              <w:rPr>
                <w:rFonts w:ascii="Calibri" w:hAnsi="Calibri"/>
                <w:color w:val="000000"/>
              </w:rPr>
            </w:pPr>
          </w:p>
        </w:tc>
      </w:tr>
      <w:tr w:rsidR="00E34028" w:rsidRPr="00136A82" w:rsidTr="00B17ADC">
        <w:tc>
          <w:tcPr>
            <w:tcW w:w="3600" w:type="dxa"/>
            <w:vAlign w:val="bottom"/>
          </w:tcPr>
          <w:p w:rsidR="00E34028" w:rsidRPr="00136A82" w:rsidRDefault="00E34028" w:rsidP="006766A3">
            <w:pPr>
              <w:rPr>
                <w:color w:val="000000"/>
              </w:rPr>
            </w:pP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Hall lighting?</w:t>
            </w: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208v transformer?</w:t>
            </w: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Water Panels in Trench?</w:t>
            </w: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Extend North Wall shielding to protect Sub-Station?</w:t>
            </w: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Default="00E34028" w:rsidP="006766A3">
            <w:pPr>
              <w:rPr>
                <w:rFonts w:ascii="Calibri" w:hAnsi="Calibri"/>
                <w:color w:val="000000"/>
              </w:rPr>
            </w:pP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Pr="007752CF" w:rsidRDefault="00E34028" w:rsidP="006766A3">
            <w:pPr>
              <w:rPr>
                <w:rFonts w:ascii="Calibri" w:hAnsi="Calibri"/>
                <w:b/>
                <w:color w:val="000000"/>
              </w:rPr>
            </w:pPr>
            <w:r>
              <w:rPr>
                <w:rFonts w:ascii="Calibri" w:hAnsi="Calibri"/>
                <w:b/>
                <w:color w:val="000000"/>
              </w:rPr>
              <w:t>Total c</w:t>
            </w:r>
            <w:r w:rsidRPr="007752CF">
              <w:rPr>
                <w:rFonts w:ascii="Calibri" w:hAnsi="Calibri"/>
                <w:b/>
                <w:color w:val="000000"/>
              </w:rPr>
              <w:t>osts</w:t>
            </w: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tc>
        <w:tc>
          <w:tcPr>
            <w:tcW w:w="1789" w:type="dxa"/>
          </w:tcPr>
          <w:p w:rsidR="00E34028" w:rsidRPr="00136A82" w:rsidRDefault="00E34028" w:rsidP="006766A3"/>
        </w:tc>
        <w:tc>
          <w:tcPr>
            <w:tcW w:w="1045" w:type="dxa"/>
          </w:tcPr>
          <w:p w:rsidR="00E34028" w:rsidRPr="00136A82" w:rsidRDefault="00E34028" w:rsidP="006766A3">
            <w:pPr>
              <w:jc w:val="center"/>
            </w:pPr>
          </w:p>
        </w:tc>
      </w:tr>
      <w:tr w:rsidR="00E34028" w:rsidRPr="00136A82" w:rsidTr="00B17ADC">
        <w:tc>
          <w:tcPr>
            <w:tcW w:w="3600" w:type="dxa"/>
            <w:vAlign w:val="bottom"/>
          </w:tcPr>
          <w:p w:rsidR="00E34028" w:rsidRDefault="00E34028" w:rsidP="006766A3">
            <w:pPr>
              <w:rPr>
                <w:rFonts w:ascii="Calibri" w:hAnsi="Calibri"/>
                <w:color w:val="000000"/>
              </w:rPr>
            </w:pP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Pr="00136A82" w:rsidRDefault="00E34028" w:rsidP="006766A3">
            <w:r>
              <w:t>160 x £200/day</w:t>
            </w:r>
          </w:p>
        </w:tc>
        <w:tc>
          <w:tcPr>
            <w:tcW w:w="1789" w:type="dxa"/>
          </w:tcPr>
          <w:p w:rsidR="00E34028" w:rsidRPr="00136A82" w:rsidRDefault="00E34028" w:rsidP="006766A3"/>
        </w:tc>
        <w:tc>
          <w:tcPr>
            <w:tcW w:w="1045" w:type="dxa"/>
          </w:tcPr>
          <w:p w:rsidR="00E34028" w:rsidRPr="00136A82" w:rsidRDefault="00E34028" w:rsidP="006766A3">
            <w:pPr>
              <w:jc w:val="center"/>
            </w:pPr>
            <w:r>
              <w:t>4160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Total</w:t>
            </w:r>
          </w:p>
        </w:tc>
        <w:tc>
          <w:tcPr>
            <w:tcW w:w="1080" w:type="dxa"/>
          </w:tcPr>
          <w:p w:rsidR="00E34028" w:rsidRPr="00136A82" w:rsidRDefault="00E34028" w:rsidP="006766A3"/>
        </w:tc>
        <w:tc>
          <w:tcPr>
            <w:tcW w:w="720" w:type="dxa"/>
          </w:tcPr>
          <w:p w:rsidR="00E34028" w:rsidRPr="00136A82" w:rsidRDefault="00E34028" w:rsidP="006766A3"/>
        </w:tc>
        <w:tc>
          <w:tcPr>
            <w:tcW w:w="720" w:type="dxa"/>
          </w:tcPr>
          <w:p w:rsidR="00E34028" w:rsidRDefault="00B17ADC" w:rsidP="006766A3">
            <w:r>
              <w:t>£32K</w:t>
            </w:r>
          </w:p>
        </w:tc>
        <w:tc>
          <w:tcPr>
            <w:tcW w:w="1789" w:type="dxa"/>
          </w:tcPr>
          <w:p w:rsidR="00E34028" w:rsidRPr="00136A82" w:rsidRDefault="00E34028" w:rsidP="006766A3"/>
        </w:tc>
        <w:tc>
          <w:tcPr>
            <w:tcW w:w="1045" w:type="dxa"/>
          </w:tcPr>
          <w:p w:rsidR="00E34028" w:rsidRDefault="00B17ADC" w:rsidP="006766A3">
            <w:pPr>
              <w:jc w:val="center"/>
            </w:pPr>
            <w:r>
              <w:t>£4.2K</w:t>
            </w:r>
          </w:p>
        </w:tc>
      </w:tr>
    </w:tbl>
    <w:p w:rsidR="00E34028" w:rsidRPr="00E34028" w:rsidRDefault="00E34028" w:rsidP="00556D25">
      <w:pPr>
        <w:pStyle w:val="ListParagraph"/>
        <w:ind w:left="360"/>
        <w:rPr>
          <w:color w:val="FF0000"/>
          <w:sz w:val="24"/>
          <w:szCs w:val="24"/>
        </w:rPr>
      </w:pPr>
    </w:p>
    <w:p w:rsidR="00E34028" w:rsidRDefault="00E34028" w:rsidP="00556D25">
      <w:pPr>
        <w:pStyle w:val="ListParagraph"/>
        <w:ind w:left="360"/>
        <w:rPr>
          <w:b/>
          <w:i/>
          <w:color w:val="FF0000"/>
          <w:sz w:val="24"/>
          <w:szCs w:val="24"/>
        </w:rPr>
      </w:pPr>
    </w:p>
    <w:p w:rsidR="005C0786" w:rsidRDefault="005C0786" w:rsidP="00556D25">
      <w:pPr>
        <w:pStyle w:val="ListParagraph"/>
        <w:ind w:left="360"/>
        <w:rPr>
          <w:b/>
          <w:i/>
          <w:color w:val="FF0000"/>
          <w:sz w:val="24"/>
          <w:szCs w:val="24"/>
        </w:rPr>
      </w:pPr>
    </w:p>
    <w:p w:rsidR="00BD579B" w:rsidRPr="00A83B5F" w:rsidRDefault="00BD579B" w:rsidP="00A83B5F">
      <w:pPr>
        <w:pStyle w:val="ListParagraph"/>
        <w:ind w:left="1440"/>
        <w:rPr>
          <w:b/>
          <w:i/>
          <w:color w:val="FF0000"/>
          <w:sz w:val="24"/>
          <w:szCs w:val="24"/>
        </w:rPr>
      </w:pPr>
    </w:p>
    <w:p w:rsidR="00A83B5F" w:rsidRDefault="00A83B5F" w:rsidP="00556D25">
      <w:pPr>
        <w:pStyle w:val="ListParagraph"/>
        <w:numPr>
          <w:ilvl w:val="0"/>
          <w:numId w:val="3"/>
        </w:numPr>
        <w:rPr>
          <w:b/>
          <w:sz w:val="24"/>
          <w:szCs w:val="24"/>
          <w:u w:val="single"/>
        </w:rPr>
      </w:pPr>
      <w:r>
        <w:rPr>
          <w:b/>
          <w:sz w:val="24"/>
          <w:szCs w:val="24"/>
          <w:u w:val="single"/>
        </w:rPr>
        <w:t>Helium Lines</w:t>
      </w:r>
      <w:r w:rsidR="00F03CAF">
        <w:rPr>
          <w:b/>
          <w:sz w:val="24"/>
          <w:szCs w:val="24"/>
          <w:u w:val="single"/>
        </w:rPr>
        <w:t xml:space="preserve"> (JT)</w:t>
      </w:r>
    </w:p>
    <w:p w:rsidR="00BD579B" w:rsidRDefault="00BD579B" w:rsidP="00A83B5F">
      <w:pPr>
        <w:pStyle w:val="ListParagraph"/>
        <w:ind w:left="1440"/>
        <w:rPr>
          <w:b/>
          <w:i/>
          <w:color w:val="FF0000"/>
          <w:sz w:val="24"/>
          <w:szCs w:val="24"/>
        </w:rPr>
      </w:pPr>
    </w:p>
    <w:p w:rsidR="00A83B5F" w:rsidRPr="00F361FA" w:rsidRDefault="00BD579B" w:rsidP="00B64173">
      <w:pPr>
        <w:pStyle w:val="ListParagraph"/>
        <w:spacing w:line="240" w:lineRule="auto"/>
        <w:ind w:left="360"/>
        <w:rPr>
          <w:b/>
          <w:i/>
          <w:color w:val="FF0000"/>
          <w:sz w:val="24"/>
          <w:szCs w:val="24"/>
        </w:rPr>
      </w:pPr>
      <w:r>
        <w:rPr>
          <w:b/>
          <w:i/>
          <w:color w:val="FF0000"/>
          <w:sz w:val="24"/>
          <w:szCs w:val="24"/>
        </w:rPr>
        <w:t>What is the current proposed route for the He compressor lines</w:t>
      </w:r>
      <w:r w:rsidR="00F361FA" w:rsidRPr="00A83B5F">
        <w:rPr>
          <w:b/>
          <w:i/>
          <w:color w:val="FF0000"/>
          <w:sz w:val="24"/>
          <w:szCs w:val="24"/>
        </w:rPr>
        <w:t xml:space="preserve"> from the compressors to the magnets</w:t>
      </w:r>
      <w:r>
        <w:rPr>
          <w:b/>
          <w:i/>
          <w:color w:val="FF0000"/>
          <w:sz w:val="24"/>
          <w:szCs w:val="24"/>
        </w:rPr>
        <w:t>?</w:t>
      </w:r>
      <w:r w:rsidR="00224E4A">
        <w:rPr>
          <w:b/>
          <w:i/>
          <w:color w:val="FF0000"/>
          <w:sz w:val="24"/>
          <w:szCs w:val="24"/>
        </w:rPr>
        <w:t xml:space="preserve"> (JT)</w:t>
      </w:r>
    </w:p>
    <w:p w:rsidR="00C74A09" w:rsidRDefault="00224E4A" w:rsidP="00C74A09">
      <w:pPr>
        <w:spacing w:line="240" w:lineRule="auto"/>
        <w:ind w:left="360"/>
        <w:rPr>
          <w:b/>
          <w:i/>
          <w:color w:val="FF0000"/>
          <w:sz w:val="24"/>
          <w:szCs w:val="24"/>
        </w:rPr>
      </w:pPr>
      <w:r w:rsidRPr="00556D25">
        <w:rPr>
          <w:b/>
          <w:i/>
          <w:color w:val="FF0000"/>
          <w:sz w:val="24"/>
          <w:szCs w:val="24"/>
        </w:rPr>
        <w:t>We will</w:t>
      </w:r>
      <w:r w:rsidR="00F361FA" w:rsidRPr="00556D25">
        <w:rPr>
          <w:b/>
          <w:i/>
          <w:color w:val="FF0000"/>
          <w:sz w:val="24"/>
          <w:szCs w:val="24"/>
        </w:rPr>
        <w:t xml:space="preserve"> need an a</w:t>
      </w:r>
      <w:r w:rsidR="00BD579B" w:rsidRPr="00556D25">
        <w:rPr>
          <w:b/>
          <w:i/>
          <w:color w:val="FF0000"/>
          <w:sz w:val="24"/>
          <w:szCs w:val="24"/>
        </w:rPr>
        <w:t>dditional false floor</w:t>
      </w:r>
      <w:r w:rsidR="00F361FA" w:rsidRPr="00556D25">
        <w:rPr>
          <w:b/>
          <w:i/>
          <w:color w:val="FF0000"/>
          <w:sz w:val="24"/>
          <w:szCs w:val="24"/>
        </w:rPr>
        <w:t>, trench</w:t>
      </w:r>
      <w:r w:rsidR="00BD579B" w:rsidRPr="00556D25">
        <w:rPr>
          <w:b/>
          <w:i/>
          <w:color w:val="FF0000"/>
          <w:sz w:val="24"/>
          <w:szCs w:val="24"/>
        </w:rPr>
        <w:t xml:space="preserve"> or overhead support for cabling and He lines.</w:t>
      </w:r>
      <w:r w:rsidRPr="00556D25">
        <w:rPr>
          <w:b/>
          <w:i/>
          <w:color w:val="FF0000"/>
          <w:sz w:val="24"/>
          <w:szCs w:val="24"/>
        </w:rPr>
        <w:t xml:space="preserve"> (JT)</w:t>
      </w:r>
    </w:p>
    <w:p w:rsidR="00507E6A" w:rsidRPr="00C74A09" w:rsidRDefault="00A83B5F" w:rsidP="00C74A09">
      <w:pPr>
        <w:spacing w:line="240" w:lineRule="auto"/>
        <w:ind w:left="360"/>
        <w:rPr>
          <w:b/>
          <w:i/>
          <w:color w:val="FF0000"/>
          <w:sz w:val="24"/>
          <w:szCs w:val="24"/>
        </w:rPr>
      </w:pPr>
      <w:r w:rsidRPr="00A83B5F">
        <w:rPr>
          <w:b/>
          <w:sz w:val="24"/>
          <w:szCs w:val="24"/>
          <w:u w:val="single"/>
        </w:rPr>
        <w:t>Time estimates</w:t>
      </w:r>
    </w:p>
    <w:p w:rsidR="009D0911" w:rsidRDefault="00A83B5F" w:rsidP="009D0911">
      <w:pPr>
        <w:pStyle w:val="ListParagraph"/>
        <w:numPr>
          <w:ilvl w:val="0"/>
          <w:numId w:val="7"/>
        </w:numPr>
        <w:rPr>
          <w:b/>
          <w:sz w:val="24"/>
          <w:szCs w:val="24"/>
          <w:u w:val="single"/>
        </w:rPr>
      </w:pPr>
      <w:r>
        <w:rPr>
          <w:b/>
          <w:sz w:val="24"/>
          <w:szCs w:val="24"/>
          <w:u w:val="single"/>
        </w:rPr>
        <w:t>Water services</w:t>
      </w:r>
    </w:p>
    <w:p w:rsidR="009D0911" w:rsidRPr="009D0911" w:rsidRDefault="009D0911" w:rsidP="009D0911">
      <w:pPr>
        <w:pStyle w:val="ListParagraph"/>
        <w:ind w:left="1080"/>
        <w:rPr>
          <w:b/>
          <w:sz w:val="24"/>
          <w:szCs w:val="24"/>
          <w:u w:val="single"/>
        </w:rPr>
      </w:pPr>
    </w:p>
    <w:p w:rsidR="009D0911" w:rsidRDefault="00A83B5F" w:rsidP="009D0911">
      <w:pPr>
        <w:pStyle w:val="ListParagraph"/>
        <w:numPr>
          <w:ilvl w:val="0"/>
          <w:numId w:val="7"/>
        </w:numPr>
        <w:rPr>
          <w:b/>
          <w:sz w:val="24"/>
          <w:szCs w:val="24"/>
          <w:u w:val="single"/>
        </w:rPr>
      </w:pPr>
      <w:r>
        <w:rPr>
          <w:b/>
          <w:sz w:val="24"/>
          <w:szCs w:val="24"/>
          <w:u w:val="single"/>
        </w:rPr>
        <w:t>Power and Instrumentation</w:t>
      </w:r>
    </w:p>
    <w:p w:rsidR="009D0911" w:rsidRPr="009D0911" w:rsidRDefault="009D0911" w:rsidP="009D0911">
      <w:pPr>
        <w:rPr>
          <w:b/>
          <w:sz w:val="24"/>
          <w:szCs w:val="24"/>
          <w:u w:val="single"/>
        </w:rPr>
      </w:pPr>
    </w:p>
    <w:p w:rsidR="00A83B5F" w:rsidRDefault="00A83B5F" w:rsidP="00A83B5F">
      <w:pPr>
        <w:pStyle w:val="ListParagraph"/>
        <w:numPr>
          <w:ilvl w:val="0"/>
          <w:numId w:val="7"/>
        </w:numPr>
        <w:rPr>
          <w:b/>
          <w:sz w:val="24"/>
          <w:szCs w:val="24"/>
          <w:u w:val="single"/>
        </w:rPr>
      </w:pPr>
      <w:r>
        <w:rPr>
          <w:b/>
          <w:sz w:val="24"/>
          <w:szCs w:val="24"/>
          <w:u w:val="single"/>
        </w:rPr>
        <w:t>Helium Lines</w:t>
      </w:r>
    </w:p>
    <w:p w:rsidR="009D0911" w:rsidRPr="009D0911" w:rsidRDefault="009D0911" w:rsidP="009D0911">
      <w:pPr>
        <w:pStyle w:val="ListParagraph"/>
        <w:rPr>
          <w:b/>
          <w:sz w:val="24"/>
          <w:szCs w:val="24"/>
          <w:u w:val="single"/>
        </w:rPr>
      </w:pPr>
    </w:p>
    <w:p w:rsidR="009D0911" w:rsidRDefault="009D0911" w:rsidP="00A83B5F">
      <w:pPr>
        <w:pStyle w:val="ListParagraph"/>
        <w:numPr>
          <w:ilvl w:val="0"/>
          <w:numId w:val="7"/>
        </w:numPr>
        <w:rPr>
          <w:b/>
          <w:sz w:val="24"/>
          <w:szCs w:val="24"/>
          <w:u w:val="single"/>
        </w:rPr>
      </w:pPr>
      <w:r>
        <w:rPr>
          <w:b/>
          <w:sz w:val="24"/>
          <w:szCs w:val="24"/>
          <w:u w:val="single"/>
        </w:rPr>
        <w:t>Support and structural</w:t>
      </w:r>
    </w:p>
    <w:p w:rsidR="009D0911" w:rsidRPr="009D0911" w:rsidRDefault="009D0911" w:rsidP="009D0911">
      <w:pPr>
        <w:pStyle w:val="ListParagraph"/>
        <w:rPr>
          <w:b/>
          <w:sz w:val="24"/>
          <w:szCs w:val="24"/>
          <w:u w:val="single"/>
        </w:rPr>
      </w:pPr>
    </w:p>
    <w:p w:rsidR="009D0911" w:rsidRPr="00A83B5F" w:rsidRDefault="009D0911" w:rsidP="009D0911">
      <w:pPr>
        <w:pStyle w:val="ListParagraph"/>
        <w:ind w:left="1080"/>
        <w:rPr>
          <w:b/>
          <w:sz w:val="24"/>
          <w:szCs w:val="24"/>
          <w:u w:val="single"/>
        </w:rPr>
      </w:pPr>
    </w:p>
    <w:p w:rsidR="00A83B5F" w:rsidRPr="00A83B5F" w:rsidRDefault="00A83B5F">
      <w:pPr>
        <w:rPr>
          <w:b/>
          <w:sz w:val="24"/>
          <w:szCs w:val="24"/>
          <w:u w:val="single"/>
        </w:rPr>
      </w:pPr>
    </w:p>
    <w:sectPr w:rsidR="00A83B5F" w:rsidRPr="00A83B5F" w:rsidSect="000573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16C3"/>
    <w:multiLevelType w:val="hybridMultilevel"/>
    <w:tmpl w:val="DD2C8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250086"/>
    <w:multiLevelType w:val="hybridMultilevel"/>
    <w:tmpl w:val="A67EBFF8"/>
    <w:lvl w:ilvl="0" w:tplc="02FE0DB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FE4B03"/>
    <w:multiLevelType w:val="hybridMultilevel"/>
    <w:tmpl w:val="AC4208EC"/>
    <w:lvl w:ilvl="0" w:tplc="5504F7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990C02"/>
    <w:multiLevelType w:val="hybridMultilevel"/>
    <w:tmpl w:val="CF466F30"/>
    <w:lvl w:ilvl="0" w:tplc="EC868D48">
      <w:start w:val="1"/>
      <w:numFmt w:val="bullet"/>
      <w:lvlText w:val="•"/>
      <w:lvlJc w:val="left"/>
      <w:pPr>
        <w:tabs>
          <w:tab w:val="num" w:pos="720"/>
        </w:tabs>
        <w:ind w:left="720" w:hanging="360"/>
      </w:pPr>
      <w:rPr>
        <w:rFonts w:ascii="Times New Roman" w:hAnsi="Times New Roman" w:hint="default"/>
      </w:rPr>
    </w:lvl>
    <w:lvl w:ilvl="1" w:tplc="92F2CF9C">
      <w:start w:val="1074"/>
      <w:numFmt w:val="bullet"/>
      <w:lvlText w:val="•"/>
      <w:lvlJc w:val="left"/>
      <w:pPr>
        <w:tabs>
          <w:tab w:val="num" w:pos="1440"/>
        </w:tabs>
        <w:ind w:left="1440" w:hanging="360"/>
      </w:pPr>
      <w:rPr>
        <w:rFonts w:ascii="Arial" w:hAnsi="Arial" w:hint="default"/>
      </w:rPr>
    </w:lvl>
    <w:lvl w:ilvl="2" w:tplc="3BC69958">
      <w:start w:val="1074"/>
      <w:numFmt w:val="bullet"/>
      <w:lvlText w:val="•"/>
      <w:lvlJc w:val="left"/>
      <w:pPr>
        <w:tabs>
          <w:tab w:val="num" w:pos="2160"/>
        </w:tabs>
        <w:ind w:left="2160" w:hanging="360"/>
      </w:pPr>
      <w:rPr>
        <w:rFonts w:ascii="Times New Roman" w:hAnsi="Times New Roman" w:hint="default"/>
      </w:rPr>
    </w:lvl>
    <w:lvl w:ilvl="3" w:tplc="48BEF7F2">
      <w:start w:val="1"/>
      <w:numFmt w:val="bullet"/>
      <w:lvlText w:val="•"/>
      <w:lvlJc w:val="left"/>
      <w:pPr>
        <w:tabs>
          <w:tab w:val="num" w:pos="2880"/>
        </w:tabs>
        <w:ind w:left="2880" w:hanging="360"/>
      </w:pPr>
      <w:rPr>
        <w:rFonts w:ascii="Times New Roman" w:hAnsi="Times New Roman" w:hint="default"/>
      </w:rPr>
    </w:lvl>
    <w:lvl w:ilvl="4" w:tplc="AA5050AC" w:tentative="1">
      <w:start w:val="1"/>
      <w:numFmt w:val="bullet"/>
      <w:lvlText w:val="•"/>
      <w:lvlJc w:val="left"/>
      <w:pPr>
        <w:tabs>
          <w:tab w:val="num" w:pos="3600"/>
        </w:tabs>
        <w:ind w:left="3600" w:hanging="360"/>
      </w:pPr>
      <w:rPr>
        <w:rFonts w:ascii="Times New Roman" w:hAnsi="Times New Roman" w:hint="default"/>
      </w:rPr>
    </w:lvl>
    <w:lvl w:ilvl="5" w:tplc="43208322" w:tentative="1">
      <w:start w:val="1"/>
      <w:numFmt w:val="bullet"/>
      <w:lvlText w:val="•"/>
      <w:lvlJc w:val="left"/>
      <w:pPr>
        <w:tabs>
          <w:tab w:val="num" w:pos="4320"/>
        </w:tabs>
        <w:ind w:left="4320" w:hanging="360"/>
      </w:pPr>
      <w:rPr>
        <w:rFonts w:ascii="Times New Roman" w:hAnsi="Times New Roman" w:hint="default"/>
      </w:rPr>
    </w:lvl>
    <w:lvl w:ilvl="6" w:tplc="2778A3AA" w:tentative="1">
      <w:start w:val="1"/>
      <w:numFmt w:val="bullet"/>
      <w:lvlText w:val="•"/>
      <w:lvlJc w:val="left"/>
      <w:pPr>
        <w:tabs>
          <w:tab w:val="num" w:pos="5040"/>
        </w:tabs>
        <w:ind w:left="5040" w:hanging="360"/>
      </w:pPr>
      <w:rPr>
        <w:rFonts w:ascii="Times New Roman" w:hAnsi="Times New Roman" w:hint="default"/>
      </w:rPr>
    </w:lvl>
    <w:lvl w:ilvl="7" w:tplc="587845C0" w:tentative="1">
      <w:start w:val="1"/>
      <w:numFmt w:val="bullet"/>
      <w:lvlText w:val="•"/>
      <w:lvlJc w:val="left"/>
      <w:pPr>
        <w:tabs>
          <w:tab w:val="num" w:pos="5760"/>
        </w:tabs>
        <w:ind w:left="5760" w:hanging="360"/>
      </w:pPr>
      <w:rPr>
        <w:rFonts w:ascii="Times New Roman" w:hAnsi="Times New Roman" w:hint="default"/>
      </w:rPr>
    </w:lvl>
    <w:lvl w:ilvl="8" w:tplc="2E0E43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6DB91952"/>
    <w:multiLevelType w:val="hybridMultilevel"/>
    <w:tmpl w:val="3F2E2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040121"/>
    <w:multiLevelType w:val="hybridMultilevel"/>
    <w:tmpl w:val="EBB89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E8E72EC"/>
    <w:multiLevelType w:val="hybridMultilevel"/>
    <w:tmpl w:val="A1969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07E6A"/>
    <w:rsid w:val="00006DDB"/>
    <w:rsid w:val="00011F56"/>
    <w:rsid w:val="00031232"/>
    <w:rsid w:val="00042153"/>
    <w:rsid w:val="000427E3"/>
    <w:rsid w:val="000573CB"/>
    <w:rsid w:val="00075544"/>
    <w:rsid w:val="00077960"/>
    <w:rsid w:val="000A384F"/>
    <w:rsid w:val="000B3C19"/>
    <w:rsid w:val="000B578D"/>
    <w:rsid w:val="000C1B3B"/>
    <w:rsid w:val="00136A82"/>
    <w:rsid w:val="00153118"/>
    <w:rsid w:val="001603F0"/>
    <w:rsid w:val="0018697A"/>
    <w:rsid w:val="001A30E9"/>
    <w:rsid w:val="00224E4A"/>
    <w:rsid w:val="00230FA1"/>
    <w:rsid w:val="00267060"/>
    <w:rsid w:val="002744E6"/>
    <w:rsid w:val="00294E8C"/>
    <w:rsid w:val="002B162D"/>
    <w:rsid w:val="002C445B"/>
    <w:rsid w:val="002C770D"/>
    <w:rsid w:val="002F78DB"/>
    <w:rsid w:val="00311859"/>
    <w:rsid w:val="00315C47"/>
    <w:rsid w:val="003209A6"/>
    <w:rsid w:val="00356FDD"/>
    <w:rsid w:val="003679DB"/>
    <w:rsid w:val="003917B9"/>
    <w:rsid w:val="003E1DB2"/>
    <w:rsid w:val="003F54BB"/>
    <w:rsid w:val="00435C7B"/>
    <w:rsid w:val="00466E69"/>
    <w:rsid w:val="00483407"/>
    <w:rsid w:val="004B3B37"/>
    <w:rsid w:val="004B4A6C"/>
    <w:rsid w:val="004B5A46"/>
    <w:rsid w:val="004B7712"/>
    <w:rsid w:val="004C0C46"/>
    <w:rsid w:val="004E286B"/>
    <w:rsid w:val="004E5E9A"/>
    <w:rsid w:val="0050054A"/>
    <w:rsid w:val="00507E6A"/>
    <w:rsid w:val="00526EFC"/>
    <w:rsid w:val="00531FF6"/>
    <w:rsid w:val="00556D25"/>
    <w:rsid w:val="00584586"/>
    <w:rsid w:val="005920AE"/>
    <w:rsid w:val="005C0786"/>
    <w:rsid w:val="005D20E3"/>
    <w:rsid w:val="005E7BAA"/>
    <w:rsid w:val="00634DF9"/>
    <w:rsid w:val="00640EBC"/>
    <w:rsid w:val="0064289A"/>
    <w:rsid w:val="00657EF2"/>
    <w:rsid w:val="00666541"/>
    <w:rsid w:val="00667CE1"/>
    <w:rsid w:val="00671A89"/>
    <w:rsid w:val="006766A3"/>
    <w:rsid w:val="006862A0"/>
    <w:rsid w:val="00686654"/>
    <w:rsid w:val="006C7E2C"/>
    <w:rsid w:val="006D26E3"/>
    <w:rsid w:val="006D2D12"/>
    <w:rsid w:val="00734A16"/>
    <w:rsid w:val="00736D8B"/>
    <w:rsid w:val="007752CF"/>
    <w:rsid w:val="00783EA3"/>
    <w:rsid w:val="007D403A"/>
    <w:rsid w:val="007E7899"/>
    <w:rsid w:val="007F218F"/>
    <w:rsid w:val="007F47F9"/>
    <w:rsid w:val="007F6DBE"/>
    <w:rsid w:val="0080115C"/>
    <w:rsid w:val="008132C8"/>
    <w:rsid w:val="00830F67"/>
    <w:rsid w:val="00842F4B"/>
    <w:rsid w:val="00851917"/>
    <w:rsid w:val="008778C1"/>
    <w:rsid w:val="00886A83"/>
    <w:rsid w:val="00886E0F"/>
    <w:rsid w:val="008C4E9F"/>
    <w:rsid w:val="008D5DD2"/>
    <w:rsid w:val="008D6692"/>
    <w:rsid w:val="00967FB3"/>
    <w:rsid w:val="009878F2"/>
    <w:rsid w:val="009A2763"/>
    <w:rsid w:val="009C2036"/>
    <w:rsid w:val="009C4B1F"/>
    <w:rsid w:val="009D0911"/>
    <w:rsid w:val="009D2777"/>
    <w:rsid w:val="009D2981"/>
    <w:rsid w:val="009F40E5"/>
    <w:rsid w:val="00A019CD"/>
    <w:rsid w:val="00A071CA"/>
    <w:rsid w:val="00A3622E"/>
    <w:rsid w:val="00A46615"/>
    <w:rsid w:val="00A7018D"/>
    <w:rsid w:val="00A83B5F"/>
    <w:rsid w:val="00A959E8"/>
    <w:rsid w:val="00AF765C"/>
    <w:rsid w:val="00B03121"/>
    <w:rsid w:val="00B17ADC"/>
    <w:rsid w:val="00B24159"/>
    <w:rsid w:val="00B33780"/>
    <w:rsid w:val="00B559E5"/>
    <w:rsid w:val="00B64173"/>
    <w:rsid w:val="00B96226"/>
    <w:rsid w:val="00BD579B"/>
    <w:rsid w:val="00BF5E79"/>
    <w:rsid w:val="00C1251E"/>
    <w:rsid w:val="00C25366"/>
    <w:rsid w:val="00C308D6"/>
    <w:rsid w:val="00C36E98"/>
    <w:rsid w:val="00C74A09"/>
    <w:rsid w:val="00D023C3"/>
    <w:rsid w:val="00D0586A"/>
    <w:rsid w:val="00D06DA3"/>
    <w:rsid w:val="00D24FE0"/>
    <w:rsid w:val="00D555B5"/>
    <w:rsid w:val="00D70ADA"/>
    <w:rsid w:val="00D72783"/>
    <w:rsid w:val="00D93DAB"/>
    <w:rsid w:val="00DB06EE"/>
    <w:rsid w:val="00DD58E2"/>
    <w:rsid w:val="00DF5F2D"/>
    <w:rsid w:val="00E317F4"/>
    <w:rsid w:val="00E31F38"/>
    <w:rsid w:val="00E34028"/>
    <w:rsid w:val="00EB7319"/>
    <w:rsid w:val="00EE18A6"/>
    <w:rsid w:val="00EF6064"/>
    <w:rsid w:val="00F0220F"/>
    <w:rsid w:val="00F03CAF"/>
    <w:rsid w:val="00F361FA"/>
    <w:rsid w:val="00F36B9A"/>
    <w:rsid w:val="00F6056C"/>
    <w:rsid w:val="00F66DD0"/>
    <w:rsid w:val="00F7791D"/>
    <w:rsid w:val="00F94FB6"/>
    <w:rsid w:val="00F97D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6A"/>
    <w:pPr>
      <w:ind w:left="720"/>
      <w:contextualSpacing/>
    </w:pPr>
  </w:style>
  <w:style w:type="paragraph" w:styleId="BalloonText">
    <w:name w:val="Balloon Text"/>
    <w:basedOn w:val="Normal"/>
    <w:link w:val="BalloonTextChar"/>
    <w:uiPriority w:val="99"/>
    <w:semiHidden/>
    <w:unhideWhenUsed/>
    <w:rsid w:val="009D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777"/>
    <w:rPr>
      <w:rFonts w:ascii="Tahoma" w:hAnsi="Tahoma" w:cs="Tahoma"/>
      <w:sz w:val="16"/>
      <w:szCs w:val="16"/>
    </w:rPr>
  </w:style>
  <w:style w:type="paragraph" w:styleId="Caption">
    <w:name w:val="caption"/>
    <w:basedOn w:val="Normal"/>
    <w:next w:val="Normal"/>
    <w:uiPriority w:val="35"/>
    <w:unhideWhenUsed/>
    <w:qFormat/>
    <w:rsid w:val="009D2777"/>
    <w:pPr>
      <w:spacing w:line="240" w:lineRule="auto"/>
    </w:pPr>
    <w:rPr>
      <w:b/>
      <w:bCs/>
      <w:color w:val="4F81BD" w:themeColor="accent1"/>
      <w:sz w:val="18"/>
      <w:szCs w:val="18"/>
    </w:rPr>
  </w:style>
  <w:style w:type="character" w:styleId="Hyperlink">
    <w:name w:val="Hyperlink"/>
    <w:basedOn w:val="DefaultParagraphFont"/>
    <w:uiPriority w:val="99"/>
    <w:unhideWhenUsed/>
    <w:rsid w:val="00526EFC"/>
    <w:rPr>
      <w:color w:val="0000FF" w:themeColor="hyperlink"/>
      <w:u w:val="single"/>
    </w:rPr>
  </w:style>
  <w:style w:type="paragraph" w:styleId="BodyText">
    <w:name w:val="Body Text"/>
    <w:basedOn w:val="Normal"/>
    <w:link w:val="BodyTextChar"/>
    <w:rsid w:val="00A959E8"/>
    <w:pPr>
      <w:spacing w:after="240" w:line="240" w:lineRule="auto"/>
    </w:pPr>
    <w:rPr>
      <w:rFonts w:ascii="Palatino" w:eastAsia="Times New Roman" w:hAnsi="Palatino" w:cs="Times New Roman"/>
      <w:szCs w:val="20"/>
    </w:rPr>
  </w:style>
  <w:style w:type="character" w:customStyle="1" w:styleId="BodyTextChar">
    <w:name w:val="Body Text Char"/>
    <w:basedOn w:val="DefaultParagraphFont"/>
    <w:link w:val="BodyText"/>
    <w:rsid w:val="00A959E8"/>
    <w:rPr>
      <w:rFonts w:ascii="Palatino" w:eastAsia="Times New Roman" w:hAnsi="Palatino" w:cs="Times New Roman"/>
      <w:szCs w:val="20"/>
    </w:rPr>
  </w:style>
  <w:style w:type="table" w:styleId="TableGrid">
    <w:name w:val="Table Grid"/>
    <w:basedOn w:val="TableNormal"/>
    <w:uiPriority w:val="59"/>
    <w:rsid w:val="00C25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497791">
      <w:bodyDiv w:val="1"/>
      <w:marLeft w:val="0"/>
      <w:marRight w:val="0"/>
      <w:marTop w:val="0"/>
      <w:marBottom w:val="0"/>
      <w:divBdr>
        <w:top w:val="none" w:sz="0" w:space="0" w:color="auto"/>
        <w:left w:val="none" w:sz="0" w:space="0" w:color="auto"/>
        <w:bottom w:val="none" w:sz="0" w:space="0" w:color="auto"/>
        <w:right w:val="none" w:sz="0" w:space="0" w:color="auto"/>
      </w:divBdr>
    </w:div>
    <w:div w:id="1013460115">
      <w:bodyDiv w:val="1"/>
      <w:marLeft w:val="0"/>
      <w:marRight w:val="0"/>
      <w:marTop w:val="0"/>
      <w:marBottom w:val="0"/>
      <w:divBdr>
        <w:top w:val="none" w:sz="0" w:space="0" w:color="auto"/>
        <w:left w:val="none" w:sz="0" w:space="0" w:color="auto"/>
        <w:bottom w:val="none" w:sz="0" w:space="0" w:color="auto"/>
        <w:right w:val="none" w:sz="0" w:space="0" w:color="auto"/>
      </w:divBdr>
    </w:div>
    <w:div w:id="13354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icewww.pp.rl.ac.uk/projects/magnetic-shield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PPD, RAL, STFC</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rmp78</dc:creator>
  <cp:lastModifiedBy>Tim Hayler</cp:lastModifiedBy>
  <cp:revision>2</cp:revision>
  <cp:lastPrinted>2012-08-29T13:45:00Z</cp:lastPrinted>
  <dcterms:created xsi:type="dcterms:W3CDTF">2012-09-04T16:01:00Z</dcterms:created>
  <dcterms:modified xsi:type="dcterms:W3CDTF">2012-09-04T16:01:00Z</dcterms:modified>
</cp:coreProperties>
</file>